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87C" w:rsidRPr="0057164B" w:rsidRDefault="00DD287C" w:rsidP="00DD287C">
      <w:pPr>
        <w:jc w:val="both"/>
        <w:rPr>
          <w:rFonts w:ascii="Verdana" w:hAnsi="Verdana"/>
          <w:b/>
          <w:sz w:val="22"/>
          <w:szCs w:val="22"/>
        </w:rPr>
      </w:pPr>
      <w:r w:rsidRPr="0057164B">
        <w:rPr>
          <w:rFonts w:ascii="Verdana" w:hAnsi="Verdana"/>
          <w:b/>
          <w:sz w:val="22"/>
          <w:szCs w:val="22"/>
        </w:rPr>
        <w:t>INTE</w:t>
      </w:r>
      <w:bookmarkStart w:id="0" w:name="_GoBack"/>
      <w:bookmarkEnd w:id="0"/>
      <w:r w:rsidRPr="0057164B">
        <w:rPr>
          <w:rFonts w:ascii="Verdana" w:hAnsi="Verdana"/>
          <w:b/>
          <w:sz w:val="22"/>
          <w:szCs w:val="22"/>
        </w:rPr>
        <w:t>GRATIVE APPROACH IN TEACHING PANEURHY</w:t>
      </w:r>
      <w:smartTag w:uri="urn:schemas-microsoft-com:office:smarttags" w:element="stockticker">
        <w:r w:rsidRPr="0057164B">
          <w:rPr>
            <w:rFonts w:ascii="Verdana" w:hAnsi="Verdana"/>
            <w:b/>
            <w:sz w:val="22"/>
            <w:szCs w:val="22"/>
          </w:rPr>
          <w:t>THM</w:t>
        </w:r>
      </w:smartTag>
      <w:r w:rsidRPr="0057164B">
        <w:rPr>
          <w:rFonts w:ascii="Verdana" w:hAnsi="Verdana"/>
          <w:b/>
          <w:sz w:val="22"/>
          <w:szCs w:val="22"/>
        </w:rPr>
        <w:t>Y</w:t>
      </w:r>
      <w:r w:rsidRPr="0057164B">
        <w:rPr>
          <w:rFonts w:ascii="Verdana" w:hAnsi="Verdana"/>
          <w:b/>
          <w:sz w:val="22"/>
          <w:szCs w:val="22"/>
        </w:rPr>
        <w:cr/>
      </w:r>
      <w:r w:rsidRPr="0057164B">
        <w:rPr>
          <w:rFonts w:ascii="Verdana" w:hAnsi="Verdana"/>
          <w:bCs/>
          <w:spacing w:val="8"/>
          <w:sz w:val="22"/>
          <w:szCs w:val="22"/>
        </w:rPr>
        <w:t>Malcho Malchev, Dimitrinka Tsonkova, Lyudmil Petrov</w:t>
      </w:r>
      <w:r w:rsidRPr="0057164B">
        <w:rPr>
          <w:rFonts w:ascii="Verdana" w:hAnsi="Verdana"/>
          <w:bCs/>
          <w:sz w:val="22"/>
          <w:szCs w:val="22"/>
        </w:rPr>
        <w:cr/>
      </w:r>
    </w:p>
    <w:p w:rsidR="00DD287C" w:rsidRPr="0057164B" w:rsidRDefault="00DD287C" w:rsidP="00DD287C">
      <w:pPr>
        <w:ind w:left="680"/>
        <w:jc w:val="both"/>
        <w:rPr>
          <w:rFonts w:ascii="Verdana" w:hAnsi="Verdana"/>
          <w:b/>
          <w:spacing w:val="-4"/>
          <w:sz w:val="22"/>
          <w:szCs w:val="22"/>
        </w:rPr>
      </w:pPr>
      <w:r w:rsidRPr="0057164B">
        <w:rPr>
          <w:rFonts w:ascii="Verdana" w:hAnsi="Verdana"/>
          <w:b/>
          <w:spacing w:val="-4"/>
          <w:sz w:val="22"/>
          <w:szCs w:val="22"/>
        </w:rPr>
        <w:cr/>
        <w:t>Introduction</w:t>
      </w:r>
    </w:p>
    <w:p w:rsidR="00DD287C" w:rsidRPr="0057164B" w:rsidRDefault="00DD287C" w:rsidP="00DD287C">
      <w:pPr>
        <w:ind w:firstLine="680"/>
        <w:jc w:val="both"/>
        <w:rPr>
          <w:rFonts w:ascii="Verdana" w:hAnsi="Verdana"/>
          <w:b/>
          <w:sz w:val="22"/>
          <w:szCs w:val="22"/>
          <w:lang w:val="en-US"/>
        </w:rPr>
      </w:pPr>
      <w:r w:rsidRPr="0057164B">
        <w:rPr>
          <w:rFonts w:ascii="Verdana" w:hAnsi="Verdana"/>
          <w:sz w:val="22"/>
          <w:szCs w:val="22"/>
        </w:rPr>
        <w:t xml:space="preserve">Using the term "Paneurhythmy" until 1989 and much later was shrouded in mystery and there was a strange understanding that it was about something out order and too far-fetched from our philosophic understanding of modern life. In this line of thinking, without studying the comprehensive reasons for these unclear notions, we have to admit that the basic one of those was strongly protected by the heavy ideological curtain of the communist doctrine. That is why we allowed ourselves to start our paper with Petar Danov's words: </w:t>
      </w:r>
      <w:r w:rsidRPr="0057164B">
        <w:rPr>
          <w:rFonts w:ascii="Verdana" w:hAnsi="Verdana"/>
          <w:b/>
          <w:sz w:val="22"/>
          <w:szCs w:val="22"/>
        </w:rPr>
        <w:t>"...this is the Great Oecumenical Harmony of movement...".</w:t>
      </w:r>
    </w:p>
    <w:p w:rsidR="00DD287C" w:rsidRPr="0057164B" w:rsidRDefault="00DD287C" w:rsidP="00DD287C">
      <w:pPr>
        <w:ind w:firstLine="680"/>
        <w:jc w:val="both"/>
        <w:rPr>
          <w:rFonts w:ascii="Verdana" w:hAnsi="Verdana"/>
          <w:sz w:val="22"/>
          <w:szCs w:val="22"/>
          <w:lang w:val="en-US"/>
        </w:rPr>
      </w:pPr>
      <w:r w:rsidRPr="0057164B">
        <w:rPr>
          <w:rFonts w:ascii="Verdana" w:hAnsi="Verdana"/>
          <w:sz w:val="22"/>
          <w:szCs w:val="22"/>
        </w:rPr>
        <w:t xml:space="preserve">Today, in conditions of spiritual pluralism and democratic development of our educational system, objectively and duly Paneurhythmy is understood and accepted as a System of harmonious development of man and society. With the active assistance of NSA "Vasil Levsky" as early as in 2001, on 10 October, in the big hall of the Russian cultural-and-information center, the "Paneurhythmy" Association held the First scientific conference on Paneurhythmy. Later an Institute for studying and applying Paneurhythmy was established and a couple of scientific events were held in which there participated a number of prominent Bulgarian scholars. Using "... </w:t>
      </w:r>
      <w:r w:rsidRPr="0057164B">
        <w:rPr>
          <w:rFonts w:ascii="Verdana" w:hAnsi="Verdana"/>
          <w:i/>
          <w:sz w:val="22"/>
          <w:szCs w:val="22"/>
        </w:rPr>
        <w:t>both the primary sources for its establishment and development and its links and relations with a number of specific sciences..."</w:t>
      </w:r>
      <w:r w:rsidRPr="0057164B">
        <w:rPr>
          <w:rFonts w:ascii="Verdana" w:hAnsi="Verdana"/>
          <w:sz w:val="22"/>
          <w:szCs w:val="22"/>
        </w:rPr>
        <w:t>, they gradually shaped the methodology of Paneurhythmy, its subject matter and what needs to be studied [4]. In this period of almost 10 years, based on the systematic-and-structural approach and the system-and-functional analysis, we can accept that Paneurhythmy is a system combining movement, music, poetical text and it is performed in a group in nature. Exactly the same, expressed through the conceptual tool of the Theory of physical training means that Paneurhythmy is a system of specific content, means, methods and forms for comprehensive impact on man. What is more - there are serious attempts for introducing Paneurhythmy in the sphere of physical training in school, there are ideas for structuring the nuclei of the teaching content and so on. All this provoked our interest and we set up the following particular objective.</w:t>
      </w:r>
    </w:p>
    <w:p w:rsidR="00DD287C" w:rsidRPr="0057164B" w:rsidRDefault="00DD287C" w:rsidP="00DD287C">
      <w:pPr>
        <w:ind w:firstLine="680"/>
        <w:jc w:val="both"/>
        <w:rPr>
          <w:rFonts w:ascii="Verdana" w:hAnsi="Verdana"/>
          <w:sz w:val="22"/>
          <w:szCs w:val="22"/>
          <w:lang w:val="en-US"/>
        </w:rPr>
      </w:pPr>
      <w:r w:rsidRPr="0057164B">
        <w:rPr>
          <w:rFonts w:ascii="Verdana" w:hAnsi="Verdana"/>
          <w:b/>
          <w:sz w:val="22"/>
          <w:szCs w:val="22"/>
          <w:lang w:val="en-US"/>
        </w:rPr>
        <w:t>Our objective is</w:t>
      </w:r>
      <w:r w:rsidRPr="0057164B">
        <w:rPr>
          <w:rFonts w:ascii="Verdana" w:hAnsi="Verdana"/>
          <w:b/>
          <w:sz w:val="22"/>
          <w:szCs w:val="22"/>
        </w:rPr>
        <w:t xml:space="preserve"> </w:t>
      </w:r>
      <w:r w:rsidRPr="0057164B">
        <w:rPr>
          <w:rFonts w:ascii="Verdana" w:hAnsi="Verdana"/>
          <w:sz w:val="22"/>
          <w:szCs w:val="22"/>
        </w:rPr>
        <w:t>to explain the essence of the integrative approach and its application in teaching Paneurhythmy.</w:t>
      </w:r>
    </w:p>
    <w:p w:rsidR="00DD287C" w:rsidRPr="0057164B" w:rsidRDefault="00DD287C" w:rsidP="00DD287C">
      <w:pPr>
        <w:ind w:firstLine="680"/>
        <w:jc w:val="both"/>
        <w:rPr>
          <w:rFonts w:ascii="Verdana" w:hAnsi="Verdana"/>
          <w:sz w:val="22"/>
          <w:szCs w:val="22"/>
          <w:lang w:val="en-US"/>
        </w:rPr>
      </w:pPr>
      <w:r w:rsidRPr="0057164B">
        <w:rPr>
          <w:rFonts w:ascii="Verdana" w:hAnsi="Verdana"/>
          <w:b/>
          <w:sz w:val="22"/>
          <w:szCs w:val="22"/>
        </w:rPr>
        <w:t>Layout:</w:t>
      </w:r>
    </w:p>
    <w:p w:rsidR="00DD287C" w:rsidRPr="0057164B" w:rsidRDefault="00DD287C" w:rsidP="00DD287C">
      <w:pPr>
        <w:ind w:firstLine="680"/>
        <w:jc w:val="both"/>
        <w:rPr>
          <w:rFonts w:ascii="Verdana" w:hAnsi="Verdana"/>
          <w:sz w:val="22"/>
          <w:szCs w:val="22"/>
          <w:lang w:val="en-US"/>
        </w:rPr>
      </w:pPr>
      <w:r w:rsidRPr="0057164B">
        <w:rPr>
          <w:rFonts w:ascii="Verdana" w:hAnsi="Verdana"/>
          <w:sz w:val="22"/>
          <w:szCs w:val="22"/>
        </w:rPr>
        <w:t>It is known that as early as the beginning of XXI C integration processes have been strongly revealed in science, production and the various spheres of social practice.</w:t>
      </w:r>
      <w:r w:rsidRPr="0057164B">
        <w:rPr>
          <w:rFonts w:ascii="Verdana" w:hAnsi="Verdana"/>
          <w:sz w:val="22"/>
          <w:szCs w:val="22"/>
        </w:rPr>
        <w:cr/>
        <w:t>In the field of education the idea of the integrative approach is rather old. For the first time it was suggested by J, Komensky in his treatise "Great didactics". Many prominent pedagogues supported it: John Locke, Johann Pestalozzi, A. Disterweg, K. Ushanski and others [1, 2, 6]. The idea was developed by a number of modern scholars round the world who point out the types of integrative education and prove its advantages.</w:t>
      </w:r>
    </w:p>
    <w:p w:rsidR="00DD287C" w:rsidRPr="0057164B" w:rsidRDefault="00DD287C" w:rsidP="00DD287C">
      <w:pPr>
        <w:ind w:firstLine="680"/>
        <w:jc w:val="both"/>
        <w:rPr>
          <w:rFonts w:ascii="Verdana" w:hAnsi="Verdana"/>
          <w:b/>
          <w:sz w:val="22"/>
          <w:szCs w:val="22"/>
          <w:lang w:val="en-US"/>
        </w:rPr>
      </w:pPr>
      <w:r w:rsidRPr="0057164B">
        <w:rPr>
          <w:rFonts w:ascii="Verdana" w:hAnsi="Verdana"/>
          <w:b/>
          <w:sz w:val="22"/>
          <w:szCs w:val="22"/>
        </w:rPr>
        <w:t>Integrative education is based on the following scientific principles:</w:t>
      </w:r>
    </w:p>
    <w:p w:rsidR="00DD287C" w:rsidRPr="0057164B" w:rsidRDefault="00DD287C" w:rsidP="00DD287C">
      <w:pPr>
        <w:numPr>
          <w:ilvl w:val="0"/>
          <w:numId w:val="3"/>
        </w:numPr>
        <w:jc w:val="both"/>
        <w:rPr>
          <w:rFonts w:ascii="Verdana" w:hAnsi="Verdana"/>
          <w:sz w:val="22"/>
          <w:szCs w:val="22"/>
        </w:rPr>
      </w:pPr>
      <w:r w:rsidRPr="0057164B">
        <w:rPr>
          <w:rFonts w:ascii="Verdana" w:hAnsi="Verdana"/>
          <w:sz w:val="22"/>
          <w:szCs w:val="22"/>
        </w:rPr>
        <w:t>Unity and entirety of the world expressed in mutual links, determination and reason in the processes and phenomena in material and spiritual aspect.</w:t>
      </w:r>
    </w:p>
    <w:p w:rsidR="00DD287C" w:rsidRPr="0057164B" w:rsidRDefault="00DD287C" w:rsidP="00DD287C">
      <w:pPr>
        <w:numPr>
          <w:ilvl w:val="0"/>
          <w:numId w:val="3"/>
        </w:numPr>
        <w:tabs>
          <w:tab w:val="left" w:pos="0"/>
        </w:tabs>
        <w:jc w:val="both"/>
        <w:rPr>
          <w:rFonts w:ascii="Verdana" w:hAnsi="Verdana"/>
          <w:sz w:val="22"/>
          <w:szCs w:val="22"/>
          <w:lang w:val="en-US"/>
        </w:rPr>
      </w:pPr>
      <w:r w:rsidRPr="0057164B">
        <w:rPr>
          <w:rFonts w:ascii="Verdana" w:hAnsi="Verdana"/>
          <w:sz w:val="22"/>
          <w:szCs w:val="22"/>
        </w:rPr>
        <w:lastRenderedPageBreak/>
        <w:t>Everything that is mutually connected has to be taught and studied in this relation.</w:t>
      </w:r>
    </w:p>
    <w:p w:rsidR="00DD287C" w:rsidRPr="0057164B" w:rsidRDefault="00DD287C" w:rsidP="00DD287C">
      <w:pPr>
        <w:tabs>
          <w:tab w:val="left" w:pos="0"/>
        </w:tabs>
        <w:ind w:firstLine="680"/>
        <w:jc w:val="both"/>
        <w:rPr>
          <w:rFonts w:ascii="Verdana" w:hAnsi="Verdana"/>
          <w:sz w:val="22"/>
          <w:szCs w:val="22"/>
        </w:rPr>
      </w:pPr>
      <w:r w:rsidRPr="0057164B">
        <w:rPr>
          <w:rFonts w:ascii="Verdana" w:hAnsi="Verdana"/>
          <w:b/>
          <w:sz w:val="22"/>
          <w:szCs w:val="22"/>
        </w:rPr>
        <w:t>The basic advantages</w:t>
      </w:r>
      <w:r w:rsidRPr="0057164B">
        <w:rPr>
          <w:rFonts w:ascii="Verdana" w:hAnsi="Verdana"/>
          <w:sz w:val="22"/>
          <w:szCs w:val="22"/>
        </w:rPr>
        <w:t xml:space="preserve"> of the integrative approach are:</w:t>
      </w:r>
    </w:p>
    <w:p w:rsidR="00DD287C" w:rsidRPr="0057164B" w:rsidRDefault="00DD287C" w:rsidP="00DD287C">
      <w:pPr>
        <w:numPr>
          <w:ilvl w:val="0"/>
          <w:numId w:val="4"/>
        </w:numPr>
        <w:tabs>
          <w:tab w:val="left" w:pos="1080"/>
        </w:tabs>
        <w:jc w:val="both"/>
        <w:rPr>
          <w:rFonts w:ascii="Verdana" w:hAnsi="Verdana"/>
          <w:sz w:val="22"/>
          <w:szCs w:val="22"/>
        </w:rPr>
      </w:pPr>
      <w:r w:rsidRPr="0057164B">
        <w:rPr>
          <w:rFonts w:ascii="Verdana" w:hAnsi="Verdana"/>
          <w:sz w:val="22"/>
          <w:szCs w:val="22"/>
        </w:rPr>
        <w:t>It does not pinpoint the trainees' attention on a particular field of a certain subject matter</w:t>
      </w:r>
    </w:p>
    <w:p w:rsidR="00DD287C" w:rsidRPr="0057164B" w:rsidRDefault="00DD287C" w:rsidP="00DD287C">
      <w:pPr>
        <w:numPr>
          <w:ilvl w:val="0"/>
          <w:numId w:val="4"/>
        </w:numPr>
        <w:tabs>
          <w:tab w:val="left" w:pos="1080"/>
        </w:tabs>
        <w:jc w:val="both"/>
        <w:rPr>
          <w:rFonts w:ascii="Verdana" w:hAnsi="Verdana"/>
          <w:sz w:val="22"/>
          <w:szCs w:val="22"/>
        </w:rPr>
      </w:pPr>
      <w:r w:rsidRPr="0057164B">
        <w:rPr>
          <w:rFonts w:ascii="Verdana" w:hAnsi="Verdana"/>
          <w:sz w:val="22"/>
          <w:szCs w:val="22"/>
        </w:rPr>
        <w:t>It does not restrict their sensory horizon.</w:t>
      </w:r>
    </w:p>
    <w:p w:rsidR="00DD287C" w:rsidRPr="0057164B" w:rsidRDefault="00DD287C" w:rsidP="00DD287C">
      <w:pPr>
        <w:numPr>
          <w:ilvl w:val="0"/>
          <w:numId w:val="4"/>
        </w:numPr>
        <w:tabs>
          <w:tab w:val="left" w:pos="1080"/>
        </w:tabs>
        <w:jc w:val="both"/>
        <w:rPr>
          <w:rFonts w:ascii="Verdana" w:hAnsi="Verdana"/>
          <w:sz w:val="22"/>
          <w:szCs w:val="22"/>
        </w:rPr>
      </w:pPr>
      <w:r w:rsidRPr="0057164B">
        <w:rPr>
          <w:rFonts w:ascii="Verdana" w:hAnsi="Verdana"/>
          <w:sz w:val="22"/>
          <w:szCs w:val="22"/>
        </w:rPr>
        <w:t>It offers a global view on things and phenomena.</w:t>
      </w:r>
    </w:p>
    <w:p w:rsidR="00DD287C" w:rsidRPr="0057164B" w:rsidRDefault="00DD287C" w:rsidP="00DD287C">
      <w:pPr>
        <w:numPr>
          <w:ilvl w:val="0"/>
          <w:numId w:val="4"/>
        </w:numPr>
        <w:tabs>
          <w:tab w:val="left" w:pos="1080"/>
        </w:tabs>
        <w:jc w:val="both"/>
        <w:rPr>
          <w:rFonts w:ascii="Verdana" w:hAnsi="Verdana"/>
          <w:sz w:val="22"/>
          <w:szCs w:val="22"/>
        </w:rPr>
      </w:pPr>
      <w:r w:rsidRPr="0057164B">
        <w:rPr>
          <w:rFonts w:ascii="Verdana" w:hAnsi="Verdana"/>
          <w:sz w:val="22"/>
          <w:szCs w:val="22"/>
        </w:rPr>
        <w:t>There are conditions created for selecting facts out of a broad variety of information.</w:t>
      </w:r>
      <w:r w:rsidRPr="0057164B">
        <w:rPr>
          <w:rFonts w:ascii="Verdana" w:hAnsi="Verdana"/>
          <w:sz w:val="22"/>
          <w:szCs w:val="22"/>
        </w:rPr>
        <w:tab/>
      </w:r>
    </w:p>
    <w:p w:rsidR="00DD287C" w:rsidRPr="0057164B" w:rsidRDefault="00DD287C" w:rsidP="00DD287C">
      <w:pPr>
        <w:tabs>
          <w:tab w:val="left" w:pos="1080"/>
        </w:tabs>
        <w:ind w:firstLine="680"/>
        <w:jc w:val="both"/>
        <w:rPr>
          <w:rFonts w:ascii="Verdana" w:hAnsi="Verdana"/>
          <w:sz w:val="22"/>
          <w:szCs w:val="22"/>
          <w:lang w:val="en-US"/>
        </w:rPr>
      </w:pPr>
      <w:r w:rsidRPr="0057164B">
        <w:rPr>
          <w:rFonts w:ascii="Verdana" w:hAnsi="Verdana"/>
          <w:sz w:val="22"/>
          <w:szCs w:val="22"/>
        </w:rPr>
        <w:t xml:space="preserve">From the point of view of this understanding the unique thought of </w:t>
      </w:r>
      <w:r w:rsidRPr="0057164B">
        <w:rPr>
          <w:rFonts w:ascii="Verdana" w:hAnsi="Verdana"/>
          <w:i/>
          <w:sz w:val="22"/>
          <w:szCs w:val="22"/>
        </w:rPr>
        <w:t>Petar Danov</w:t>
      </w:r>
      <w:r w:rsidRPr="0057164B">
        <w:rPr>
          <w:rFonts w:ascii="Verdana" w:hAnsi="Verdana"/>
          <w:sz w:val="22"/>
          <w:szCs w:val="22"/>
        </w:rPr>
        <w:t xml:space="preserve"> reveals the significance of Paneurhythmy for the general education theory: </w:t>
      </w:r>
      <w:r w:rsidRPr="0057164B">
        <w:rPr>
          <w:rFonts w:ascii="Verdana" w:hAnsi="Verdana"/>
          <w:i/>
          <w:sz w:val="22"/>
          <w:szCs w:val="22"/>
        </w:rPr>
        <w:t>“Paneurhythmy is a science that regulates the physical, spiritual and mental functions of a person. It is a method of the sensible creatures for self-schooling</w:t>
      </w:r>
      <w:r w:rsidRPr="0057164B">
        <w:rPr>
          <w:rFonts w:ascii="Verdana" w:hAnsi="Verdana"/>
          <w:sz w:val="22"/>
          <w:szCs w:val="22"/>
        </w:rPr>
        <w:t>” [3, 6].</w:t>
      </w:r>
    </w:p>
    <w:p w:rsidR="00DD287C" w:rsidRPr="0057164B" w:rsidRDefault="00DD287C" w:rsidP="00DD287C">
      <w:pPr>
        <w:tabs>
          <w:tab w:val="left" w:pos="1080"/>
        </w:tabs>
        <w:ind w:firstLine="680"/>
        <w:jc w:val="both"/>
        <w:rPr>
          <w:rFonts w:ascii="Verdana" w:hAnsi="Verdana"/>
          <w:sz w:val="22"/>
          <w:szCs w:val="22"/>
          <w:lang w:val="en-US"/>
        </w:rPr>
      </w:pPr>
      <w:r w:rsidRPr="0057164B">
        <w:rPr>
          <w:rFonts w:ascii="Verdana" w:hAnsi="Verdana"/>
          <w:sz w:val="22"/>
          <w:szCs w:val="22"/>
        </w:rPr>
        <w:t>Paneurhythmy is considered to be a spiritual practice that has a favorable influence on the physical and spiritual health of a person through making a comprehensive relation between the powers of the Spirit, the soul and the body. In practicing Paneurhythmy one nourishes on the living energies of Nature and comes into synchrony with the natural rhythm.</w:t>
      </w:r>
    </w:p>
    <w:p w:rsidR="00DD287C" w:rsidRPr="0057164B" w:rsidRDefault="00DD287C" w:rsidP="00DD287C">
      <w:pPr>
        <w:tabs>
          <w:tab w:val="left" w:pos="1080"/>
        </w:tabs>
        <w:ind w:firstLine="680"/>
        <w:jc w:val="both"/>
        <w:rPr>
          <w:rFonts w:ascii="Verdana" w:hAnsi="Verdana"/>
          <w:sz w:val="22"/>
          <w:szCs w:val="22"/>
        </w:rPr>
      </w:pPr>
      <w:r w:rsidRPr="0057164B">
        <w:rPr>
          <w:rFonts w:ascii="Verdana" w:hAnsi="Verdana"/>
          <w:sz w:val="22"/>
          <w:szCs w:val="22"/>
        </w:rPr>
        <w:t xml:space="preserve">Paneurhythmy exercises are in harmony with the creative cosmic rhythm which builds and organizes all Nature that is why they have a </w:t>
      </w:r>
      <w:r w:rsidRPr="0057164B">
        <w:rPr>
          <w:rFonts w:ascii="Verdana" w:hAnsi="Verdana"/>
          <w:b/>
          <w:sz w:val="22"/>
          <w:szCs w:val="22"/>
        </w:rPr>
        <w:t>mighty expressive and multi-functional impact</w:t>
      </w:r>
      <w:r w:rsidRPr="0057164B">
        <w:rPr>
          <w:rFonts w:ascii="Verdana" w:hAnsi="Verdana"/>
          <w:sz w:val="22"/>
          <w:szCs w:val="22"/>
        </w:rPr>
        <w:t>:</w:t>
      </w:r>
    </w:p>
    <w:p w:rsidR="00DD287C" w:rsidRPr="0057164B" w:rsidRDefault="00DD287C" w:rsidP="00DD287C">
      <w:pPr>
        <w:numPr>
          <w:ilvl w:val="0"/>
          <w:numId w:val="1"/>
        </w:numPr>
        <w:tabs>
          <w:tab w:val="left" w:pos="1080"/>
        </w:tabs>
        <w:ind w:left="0" w:firstLine="680"/>
        <w:jc w:val="both"/>
        <w:rPr>
          <w:rFonts w:ascii="Verdana" w:hAnsi="Verdana"/>
          <w:sz w:val="22"/>
          <w:szCs w:val="22"/>
        </w:rPr>
      </w:pPr>
      <w:r w:rsidRPr="0057164B">
        <w:rPr>
          <w:rFonts w:ascii="Verdana" w:hAnsi="Verdana"/>
          <w:sz w:val="22"/>
          <w:szCs w:val="22"/>
        </w:rPr>
        <w:t xml:space="preserve">They are accumulators through which one connects himself with the creative and life-giving powers of Nature, he accepts these and they help his all-round development. </w:t>
      </w:r>
    </w:p>
    <w:p w:rsidR="00DD287C" w:rsidRPr="0057164B" w:rsidRDefault="00DD287C" w:rsidP="00DD287C">
      <w:pPr>
        <w:numPr>
          <w:ilvl w:val="0"/>
          <w:numId w:val="1"/>
        </w:numPr>
        <w:tabs>
          <w:tab w:val="left" w:pos="1080"/>
        </w:tabs>
        <w:ind w:left="0" w:firstLine="680"/>
        <w:jc w:val="both"/>
        <w:rPr>
          <w:rFonts w:ascii="Verdana" w:hAnsi="Verdana"/>
          <w:sz w:val="22"/>
          <w:szCs w:val="22"/>
        </w:rPr>
      </w:pPr>
      <w:r w:rsidRPr="0057164B">
        <w:rPr>
          <w:rFonts w:ascii="Verdana" w:hAnsi="Verdana"/>
          <w:sz w:val="22"/>
          <w:szCs w:val="22"/>
        </w:rPr>
        <w:t xml:space="preserve">The exercises activate all sleeping powers in the human soul, wake them up for </w:t>
      </w:r>
      <w:r w:rsidRPr="0057164B">
        <w:rPr>
          <w:rFonts w:ascii="Verdana" w:hAnsi="Verdana"/>
          <w:sz w:val="22"/>
          <w:szCs w:val="22"/>
          <w:lang w:val="en-US"/>
        </w:rPr>
        <w:t xml:space="preserve"> </w:t>
      </w:r>
      <w:r w:rsidRPr="0057164B">
        <w:rPr>
          <w:rFonts w:ascii="Verdana" w:hAnsi="Verdana"/>
          <w:sz w:val="22"/>
          <w:szCs w:val="22"/>
        </w:rPr>
        <w:t>life and creative activity.</w:t>
      </w:r>
    </w:p>
    <w:p w:rsidR="00DD287C" w:rsidRPr="0057164B" w:rsidRDefault="00DD287C" w:rsidP="00DD287C">
      <w:pPr>
        <w:numPr>
          <w:ilvl w:val="0"/>
          <w:numId w:val="1"/>
        </w:numPr>
        <w:tabs>
          <w:tab w:val="left" w:pos="1080"/>
        </w:tabs>
        <w:ind w:left="0" w:firstLine="680"/>
        <w:jc w:val="both"/>
        <w:rPr>
          <w:rFonts w:ascii="Verdana" w:hAnsi="Verdana"/>
          <w:sz w:val="22"/>
          <w:szCs w:val="22"/>
        </w:rPr>
      </w:pPr>
      <w:r w:rsidRPr="0057164B">
        <w:rPr>
          <w:rFonts w:ascii="Verdana" w:hAnsi="Verdana"/>
          <w:sz w:val="22"/>
          <w:szCs w:val="22"/>
        </w:rPr>
        <w:t xml:space="preserve">Paneurhythmic exercises are of such characteristic that through them a man sends </w:t>
      </w:r>
      <w:r w:rsidRPr="0057164B">
        <w:rPr>
          <w:rFonts w:ascii="Verdana" w:hAnsi="Verdana"/>
          <w:sz w:val="22"/>
          <w:szCs w:val="22"/>
          <w:lang w:val="en-US"/>
        </w:rPr>
        <w:t xml:space="preserve"> </w:t>
      </w:r>
      <w:r w:rsidRPr="0057164B">
        <w:rPr>
          <w:rFonts w:ascii="Verdana" w:hAnsi="Verdana"/>
          <w:sz w:val="22"/>
          <w:szCs w:val="22"/>
        </w:rPr>
        <w:t>strengths, thoughts and ideas to the world and all these continue functioning recreating there.</w:t>
      </w:r>
    </w:p>
    <w:p w:rsidR="00DD287C" w:rsidRPr="0057164B" w:rsidRDefault="00DD287C" w:rsidP="00DD287C">
      <w:pPr>
        <w:numPr>
          <w:ilvl w:val="0"/>
          <w:numId w:val="1"/>
        </w:numPr>
        <w:tabs>
          <w:tab w:val="left" w:pos="1080"/>
        </w:tabs>
        <w:ind w:left="0" w:firstLine="680"/>
        <w:jc w:val="both"/>
        <w:rPr>
          <w:rFonts w:ascii="Verdana" w:hAnsi="Verdana"/>
          <w:sz w:val="22"/>
          <w:szCs w:val="22"/>
        </w:rPr>
      </w:pPr>
      <w:r w:rsidRPr="0057164B">
        <w:rPr>
          <w:rFonts w:ascii="Verdana" w:hAnsi="Verdana"/>
          <w:sz w:val="22"/>
          <w:szCs w:val="22"/>
        </w:rPr>
        <w:t>They stimulate building up healthy habits , aspiration for self-perfection and</w:t>
      </w:r>
      <w:r w:rsidRPr="0057164B">
        <w:rPr>
          <w:rFonts w:ascii="Verdana" w:hAnsi="Verdana"/>
          <w:sz w:val="22"/>
          <w:szCs w:val="22"/>
          <w:lang w:val="en-US"/>
        </w:rPr>
        <w:t xml:space="preserve"> </w:t>
      </w:r>
      <w:r w:rsidRPr="0057164B">
        <w:rPr>
          <w:rFonts w:ascii="Verdana" w:hAnsi="Verdana"/>
          <w:sz w:val="22"/>
          <w:szCs w:val="22"/>
        </w:rPr>
        <w:t>acquiring virtues.</w:t>
      </w:r>
    </w:p>
    <w:p w:rsidR="00DD287C" w:rsidRPr="0057164B" w:rsidRDefault="00DD287C" w:rsidP="00DD287C">
      <w:pPr>
        <w:tabs>
          <w:tab w:val="left" w:pos="1080"/>
        </w:tabs>
        <w:jc w:val="both"/>
        <w:rPr>
          <w:rFonts w:ascii="Verdana" w:hAnsi="Verdana"/>
          <w:i/>
          <w:sz w:val="22"/>
          <w:szCs w:val="22"/>
          <w:lang w:val="en-US"/>
        </w:rPr>
      </w:pPr>
      <w:r w:rsidRPr="0057164B">
        <w:rPr>
          <w:rFonts w:ascii="Verdana" w:hAnsi="Verdana"/>
          <w:sz w:val="22"/>
          <w:szCs w:val="22"/>
          <w:lang w:val="en-US"/>
        </w:rPr>
        <w:tab/>
      </w:r>
      <w:r w:rsidRPr="0057164B">
        <w:rPr>
          <w:rFonts w:ascii="Verdana" w:hAnsi="Verdana"/>
          <w:i/>
          <w:sz w:val="22"/>
          <w:szCs w:val="22"/>
        </w:rPr>
        <w:t xml:space="preserve">After all through the philosophy, the tools and methods of Paneurhythmy a Human achieves </w:t>
      </w:r>
      <w:r w:rsidRPr="0057164B">
        <w:rPr>
          <w:rFonts w:ascii="Verdana" w:hAnsi="Verdana"/>
          <w:b/>
          <w:i/>
          <w:sz w:val="22"/>
          <w:szCs w:val="22"/>
        </w:rPr>
        <w:t>harmony</w:t>
      </w:r>
      <w:r w:rsidRPr="0057164B">
        <w:rPr>
          <w:rFonts w:ascii="Verdana" w:hAnsi="Verdana"/>
          <w:i/>
          <w:sz w:val="22"/>
          <w:szCs w:val="22"/>
        </w:rPr>
        <w:t xml:space="preserve"> with himself, with the outer world and his sense of </w:t>
      </w:r>
      <w:r w:rsidRPr="0057164B">
        <w:rPr>
          <w:rFonts w:ascii="Verdana" w:hAnsi="Verdana"/>
          <w:b/>
          <w:i/>
          <w:sz w:val="22"/>
          <w:szCs w:val="22"/>
        </w:rPr>
        <w:t>well being</w:t>
      </w:r>
      <w:r w:rsidRPr="0057164B">
        <w:rPr>
          <w:rFonts w:ascii="Verdana" w:hAnsi="Verdana"/>
          <w:i/>
          <w:sz w:val="22"/>
          <w:szCs w:val="22"/>
        </w:rPr>
        <w:t xml:space="preserve"> increases.</w:t>
      </w:r>
    </w:p>
    <w:p w:rsidR="00DD287C" w:rsidRPr="0057164B" w:rsidRDefault="00DD287C" w:rsidP="00DD287C">
      <w:pPr>
        <w:tabs>
          <w:tab w:val="left" w:pos="1080"/>
        </w:tabs>
        <w:jc w:val="both"/>
        <w:rPr>
          <w:rFonts w:ascii="Verdana" w:hAnsi="Verdana"/>
          <w:i/>
          <w:sz w:val="22"/>
          <w:szCs w:val="22"/>
        </w:rPr>
      </w:pPr>
      <w:r w:rsidRPr="0057164B">
        <w:rPr>
          <w:rFonts w:ascii="Verdana" w:hAnsi="Verdana"/>
          <w:i/>
          <w:sz w:val="22"/>
          <w:szCs w:val="22"/>
          <w:lang w:val="en-US"/>
        </w:rPr>
        <w:tab/>
      </w:r>
      <w:r w:rsidRPr="0057164B">
        <w:rPr>
          <w:rFonts w:ascii="Verdana" w:hAnsi="Verdana"/>
          <w:b/>
          <w:sz w:val="22"/>
          <w:szCs w:val="22"/>
        </w:rPr>
        <w:t>The integrative approach in teaching Paneurhythmy is based on the clearly expressed integrative principles of Paneurhythmy itself (fig. 1).</w:t>
      </w:r>
    </w:p>
    <w:p w:rsidR="00DD287C" w:rsidRPr="0057164B" w:rsidRDefault="00DD287C" w:rsidP="00DD287C">
      <w:pPr>
        <w:tabs>
          <w:tab w:val="left" w:pos="1080"/>
        </w:tabs>
        <w:ind w:firstLine="680"/>
        <w:jc w:val="both"/>
        <w:rPr>
          <w:rFonts w:ascii="Verdana" w:hAnsi="Verdana"/>
          <w:sz w:val="22"/>
          <w:szCs w:val="22"/>
        </w:rPr>
      </w:pPr>
    </w:p>
    <w:p w:rsidR="00DD287C" w:rsidRPr="0057164B" w:rsidRDefault="00DD287C" w:rsidP="00DD287C">
      <w:pPr>
        <w:ind w:firstLine="680"/>
        <w:jc w:val="both"/>
        <w:rPr>
          <w:rFonts w:ascii="Verdana" w:hAnsi="Verdana"/>
          <w:b/>
          <w:i/>
          <w:sz w:val="22"/>
          <w:szCs w:val="22"/>
        </w:rPr>
      </w:pPr>
      <w:r w:rsidRPr="0057164B">
        <w:rPr>
          <w:rFonts w:ascii="Verdana" w:hAnsi="Verdana"/>
          <w:b/>
          <w:i/>
          <w:sz w:val="22"/>
          <w:szCs w:val="22"/>
        </w:rPr>
        <w:t>Figure 1</w:t>
      </w:r>
    </w:p>
    <w:p w:rsidR="00DD287C" w:rsidRPr="0057164B" w:rsidRDefault="00DD287C" w:rsidP="00DD287C">
      <w:pPr>
        <w:ind w:firstLine="680"/>
        <w:jc w:val="both"/>
        <w:rPr>
          <w:rFonts w:ascii="Verdana" w:hAnsi="Verdana"/>
          <w:b/>
          <w:bCs/>
          <w:i/>
          <w:iCs/>
          <w:sz w:val="22"/>
          <w:szCs w:val="22"/>
        </w:rPr>
      </w:pPr>
      <w:r w:rsidRPr="0057164B">
        <w:rPr>
          <w:rFonts w:ascii="Verdana" w:hAnsi="Verdana"/>
          <w:noProof/>
          <w:sz w:val="22"/>
          <w:szCs w:val="22"/>
          <w:lang w:eastAsia="bg-BG"/>
        </w:rPr>
        <mc:AlternateContent>
          <mc:Choice Requires="wpg">
            <w:drawing>
              <wp:anchor distT="0" distB="0" distL="114300" distR="114300" simplePos="0" relativeHeight="251659264" behindDoc="0" locked="0" layoutInCell="1" allowOverlap="1" wp14:anchorId="7E8D6F72" wp14:editId="12F95883">
                <wp:simplePos x="0" y="0"/>
                <wp:positionH relativeFrom="column">
                  <wp:posOffset>228600</wp:posOffset>
                </wp:positionH>
                <wp:positionV relativeFrom="paragraph">
                  <wp:posOffset>68580</wp:posOffset>
                </wp:positionV>
                <wp:extent cx="5257800" cy="1915795"/>
                <wp:effectExtent l="23495" t="21590" r="24130" b="152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1915795"/>
                          <a:chOff x="2369" y="2962"/>
                          <a:chExt cx="7569" cy="3260"/>
                        </a:xfrm>
                      </wpg:grpSpPr>
                      <wps:wsp>
                        <wps:cNvPr id="2" name="Line 3"/>
                        <wps:cNvCnPr/>
                        <wps:spPr bwMode="auto">
                          <a:xfrm>
                            <a:off x="2514" y="3691"/>
                            <a:ext cx="1" cy="23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4"/>
                        <wps:cNvSpPr>
                          <a:spLocks noChangeArrowheads="1"/>
                        </wps:cNvSpPr>
                        <wps:spPr bwMode="auto">
                          <a:xfrm>
                            <a:off x="2369" y="2962"/>
                            <a:ext cx="7569" cy="729"/>
                          </a:xfrm>
                          <a:prstGeom prst="roundRect">
                            <a:avLst>
                              <a:gd name="adj" fmla="val 16667"/>
                            </a:avLst>
                          </a:prstGeom>
                          <a:gradFill rotWithShape="1">
                            <a:gsLst>
                              <a:gs pos="0">
                                <a:srgbClr val="C0C0C0"/>
                              </a:gs>
                              <a:gs pos="50000">
                                <a:srgbClr val="FFFFFF"/>
                              </a:gs>
                              <a:gs pos="100000">
                                <a:srgbClr val="C0C0C0"/>
                              </a:gs>
                            </a:gsLst>
                            <a:lin ang="5400000" scaled="1"/>
                          </a:gradFill>
                          <a:ln w="38100" cmpd="dbl">
                            <a:solidFill>
                              <a:srgbClr val="000000"/>
                            </a:solidFill>
                            <a:round/>
                            <a:headEnd/>
                            <a:tailEnd/>
                          </a:ln>
                        </wps:spPr>
                        <wps:txbx>
                          <w:txbxContent>
                            <w:p w:rsidR="00DD287C" w:rsidRDefault="00DD287C" w:rsidP="00DD287C">
                              <w:pPr>
                                <w:spacing w:line="168" w:lineRule="auto"/>
                                <w:jc w:val="center"/>
                                <w:rPr>
                                  <w:b/>
                                  <w:bCs/>
                                  <w:color w:val="000000"/>
                                </w:rPr>
                              </w:pPr>
                            </w:p>
                            <w:p w:rsidR="00DD287C" w:rsidRPr="00797A27" w:rsidRDefault="00DD287C" w:rsidP="00DD287C">
                              <w:pPr>
                                <w:spacing w:line="360" w:lineRule="auto"/>
                                <w:jc w:val="center"/>
                                <w:rPr>
                                  <w:b/>
                                  <w:bCs/>
                                  <w:color w:val="000000"/>
                                </w:rPr>
                              </w:pPr>
                              <w:r>
                                <w:rPr>
                                  <w:b/>
                                  <w:bCs/>
                                  <w:color w:val="000000"/>
                                </w:rPr>
                                <w:t>INTEGRATIVE FUNCTIONS OF PANEURHYTHMY</w:t>
                              </w:r>
                            </w:p>
                          </w:txbxContent>
                        </wps:txbx>
                        <wps:bodyPr rot="0" vert="horz" wrap="square" lIns="87782" tIns="43891" rIns="87782" bIns="43891" anchor="t" anchorCtr="0" upright="1">
                          <a:noAutofit/>
                        </wps:bodyPr>
                      </wps:wsp>
                      <wpg:grpSp>
                        <wpg:cNvPr id="4" name="Group 5"/>
                        <wpg:cNvGrpSpPr>
                          <a:grpSpLocks/>
                        </wpg:cNvGrpSpPr>
                        <wpg:grpSpPr bwMode="auto">
                          <a:xfrm>
                            <a:off x="2948" y="3983"/>
                            <a:ext cx="3043" cy="2239"/>
                            <a:chOff x="4307" y="4077"/>
                            <a:chExt cx="3968" cy="2880"/>
                          </a:xfrm>
                        </wpg:grpSpPr>
                        <wps:wsp>
                          <wps:cNvPr id="5" name="Rectangle 6"/>
                          <wps:cNvSpPr>
                            <a:spLocks noChangeArrowheads="1"/>
                          </wps:cNvSpPr>
                          <wps:spPr bwMode="auto">
                            <a:xfrm>
                              <a:off x="4307" y="4077"/>
                              <a:ext cx="3968" cy="650"/>
                            </a:xfrm>
                            <a:prstGeom prst="rect">
                              <a:avLst/>
                            </a:prstGeom>
                            <a:solidFill>
                              <a:srgbClr val="FFFFFF"/>
                            </a:solidFill>
                            <a:ln w="19050" cmpd="dbl">
                              <a:solidFill>
                                <a:srgbClr val="000000"/>
                              </a:solidFill>
                              <a:miter lim="800000"/>
                              <a:headEnd/>
                              <a:tailEnd/>
                            </a:ln>
                          </wps:spPr>
                          <wps:txbx>
                            <w:txbxContent>
                              <w:p w:rsidR="00DD287C" w:rsidRPr="00797A27" w:rsidRDefault="00DD287C" w:rsidP="00DD287C">
                                <w:pPr>
                                  <w:jc w:val="center"/>
                                  <w:rPr>
                                    <w:b/>
                                    <w:bCs/>
                                    <w:i/>
                                    <w:iCs/>
                                    <w:color w:val="000000"/>
                                    <w:sz w:val="18"/>
                                    <w:szCs w:val="18"/>
                                  </w:rPr>
                                </w:pPr>
                                <w:bookmarkStart w:id="1" w:name="OLE_LINK1"/>
                                <w:bookmarkStart w:id="2" w:name="OLE_LINK2"/>
                                <w:bookmarkStart w:id="3" w:name="_Hlk262140028"/>
                                <w:r>
                                  <w:rPr>
                                    <w:b/>
                                    <w:bCs/>
                                    <w:i/>
                                    <w:iCs/>
                                    <w:color w:val="000000"/>
                                    <w:sz w:val="18"/>
                                    <w:szCs w:val="18"/>
                                  </w:rPr>
                                  <w:t>EDUCATIONAL</w:t>
                                </w:r>
                                <w:bookmarkEnd w:id="1"/>
                                <w:bookmarkEnd w:id="2"/>
                                <w:bookmarkEnd w:id="3"/>
                              </w:p>
                            </w:txbxContent>
                          </wps:txbx>
                          <wps:bodyPr rot="0" vert="horz" wrap="square" lIns="87782" tIns="43891" rIns="87782" bIns="43891" anchor="t" anchorCtr="0" upright="1">
                            <a:noAutofit/>
                          </wps:bodyPr>
                        </wps:wsp>
                        <wps:wsp>
                          <wps:cNvPr id="6" name="Rectangle 7"/>
                          <wps:cNvSpPr>
                            <a:spLocks noChangeArrowheads="1"/>
                          </wps:cNvSpPr>
                          <wps:spPr bwMode="auto">
                            <a:xfrm>
                              <a:off x="4307" y="4820"/>
                              <a:ext cx="3968" cy="651"/>
                            </a:xfrm>
                            <a:prstGeom prst="rect">
                              <a:avLst/>
                            </a:prstGeom>
                            <a:solidFill>
                              <a:srgbClr val="FFFFFF"/>
                            </a:solidFill>
                            <a:ln w="19050" cmpd="dbl">
                              <a:solidFill>
                                <a:srgbClr val="000000"/>
                              </a:solidFill>
                              <a:miter lim="800000"/>
                              <a:headEnd/>
                              <a:tailEnd/>
                            </a:ln>
                          </wps:spPr>
                          <wps:txbx>
                            <w:txbxContent>
                              <w:p w:rsidR="00DD287C" w:rsidRDefault="00DD287C" w:rsidP="00DD287C">
                                <w:pPr>
                                  <w:jc w:val="center"/>
                                  <w:rPr>
                                    <w:b/>
                                    <w:bCs/>
                                    <w:i/>
                                    <w:iCs/>
                                    <w:color w:val="000000"/>
                                    <w:sz w:val="18"/>
                                    <w:szCs w:val="18"/>
                                  </w:rPr>
                                </w:pPr>
                                <w:r>
                                  <w:rPr>
                                    <w:b/>
                                    <w:bCs/>
                                    <w:i/>
                                    <w:iCs/>
                                    <w:color w:val="000000"/>
                                    <w:sz w:val="18"/>
                                    <w:szCs w:val="18"/>
                                  </w:rPr>
                                  <w:t>UPBRINGING</w:t>
                                </w:r>
                              </w:p>
                              <w:p w:rsidR="00DD287C" w:rsidRDefault="00DD287C" w:rsidP="00DD287C">
                                <w:pPr>
                                  <w:jc w:val="center"/>
                                </w:pPr>
                              </w:p>
                            </w:txbxContent>
                          </wps:txbx>
                          <wps:bodyPr rot="0" vert="horz" wrap="square" lIns="87782" tIns="43891" rIns="87782" bIns="43891" anchor="t" anchorCtr="0" upright="1">
                            <a:noAutofit/>
                          </wps:bodyPr>
                        </wps:wsp>
                        <wps:wsp>
                          <wps:cNvPr id="7" name="Rectangle 8"/>
                          <wps:cNvSpPr>
                            <a:spLocks noChangeArrowheads="1"/>
                          </wps:cNvSpPr>
                          <wps:spPr bwMode="auto">
                            <a:xfrm>
                              <a:off x="4307" y="5563"/>
                              <a:ext cx="3968" cy="651"/>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jc w:val="center"/>
                                  <w:rPr>
                                    <w:b/>
                                    <w:bCs/>
                                    <w:i/>
                                    <w:iCs/>
                                    <w:sz w:val="18"/>
                                    <w:szCs w:val="18"/>
                                  </w:rPr>
                                </w:pPr>
                                <w:r>
                                  <w:rPr>
                                    <w:b/>
                                    <w:bCs/>
                                    <w:i/>
                                    <w:iCs/>
                                    <w:sz w:val="18"/>
                                    <w:szCs w:val="18"/>
                                  </w:rPr>
                                  <w:t>COMMUNICATIVE</w:t>
                                </w:r>
                              </w:p>
                            </w:txbxContent>
                          </wps:txbx>
                          <wps:bodyPr rot="0" vert="horz" wrap="square" lIns="87782" tIns="43891" rIns="87782" bIns="43891" anchor="t" anchorCtr="0" upright="1">
                            <a:noAutofit/>
                          </wps:bodyPr>
                        </wps:wsp>
                        <wps:wsp>
                          <wps:cNvPr id="8" name="Rectangle 9"/>
                          <wps:cNvSpPr>
                            <a:spLocks noChangeArrowheads="1"/>
                          </wps:cNvSpPr>
                          <wps:spPr bwMode="auto">
                            <a:xfrm>
                              <a:off x="4307" y="6307"/>
                              <a:ext cx="3968" cy="650"/>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jc w:val="center"/>
                                  <w:rPr>
                                    <w:b/>
                                    <w:bCs/>
                                    <w:i/>
                                    <w:iCs/>
                                    <w:sz w:val="18"/>
                                    <w:szCs w:val="18"/>
                                  </w:rPr>
                                </w:pPr>
                                <w:r>
                                  <w:rPr>
                                    <w:b/>
                                    <w:bCs/>
                                    <w:i/>
                                    <w:iCs/>
                                    <w:sz w:val="18"/>
                                    <w:szCs w:val="18"/>
                                  </w:rPr>
                                  <w:t>AESTHETIC</w:t>
                                </w:r>
                              </w:p>
                            </w:txbxContent>
                          </wps:txbx>
                          <wps:bodyPr rot="0" vert="horz" wrap="square" lIns="87782" tIns="43891" rIns="87782" bIns="43891" anchor="t" anchorCtr="0" upright="1">
                            <a:noAutofit/>
                          </wps:bodyPr>
                        </wps:wsp>
                      </wpg:grpSp>
                      <wps:wsp>
                        <wps:cNvPr id="9" name="Line 10"/>
                        <wps:cNvCnPr/>
                        <wps:spPr bwMode="auto">
                          <a:xfrm>
                            <a:off x="2514" y="6024"/>
                            <a:ext cx="434" cy="2"/>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 name="Line 11"/>
                        <wps:cNvCnPr/>
                        <wps:spPr bwMode="auto">
                          <a:xfrm>
                            <a:off x="2514" y="5441"/>
                            <a:ext cx="434" cy="3"/>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1" name="Line 12"/>
                        <wps:cNvCnPr/>
                        <wps:spPr bwMode="auto">
                          <a:xfrm>
                            <a:off x="2514" y="4275"/>
                            <a:ext cx="434" cy="2"/>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2" name="Line 13"/>
                        <wps:cNvCnPr/>
                        <wps:spPr bwMode="auto">
                          <a:xfrm>
                            <a:off x="2514" y="4858"/>
                            <a:ext cx="434" cy="2"/>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 name="Line 14"/>
                        <wps:cNvCnPr/>
                        <wps:spPr bwMode="auto">
                          <a:xfrm>
                            <a:off x="9757" y="3691"/>
                            <a:ext cx="1" cy="23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4" name="Group 15"/>
                        <wpg:cNvGrpSpPr>
                          <a:grpSpLocks/>
                        </wpg:cNvGrpSpPr>
                        <wpg:grpSpPr bwMode="auto">
                          <a:xfrm>
                            <a:off x="6136" y="3983"/>
                            <a:ext cx="3151" cy="2239"/>
                            <a:chOff x="4307" y="4077"/>
                            <a:chExt cx="3968" cy="2880"/>
                          </a:xfrm>
                        </wpg:grpSpPr>
                        <wps:wsp>
                          <wps:cNvPr id="15" name="Rectangle 16"/>
                          <wps:cNvSpPr>
                            <a:spLocks noChangeArrowheads="1"/>
                          </wps:cNvSpPr>
                          <wps:spPr bwMode="auto">
                            <a:xfrm>
                              <a:off x="4307" y="4077"/>
                              <a:ext cx="3968" cy="650"/>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jc w:val="center"/>
                                  <w:rPr>
                                    <w:b/>
                                    <w:bCs/>
                                    <w:i/>
                                    <w:iCs/>
                                    <w:sz w:val="18"/>
                                    <w:szCs w:val="18"/>
                                  </w:rPr>
                                </w:pPr>
                                <w:r>
                                  <w:rPr>
                                    <w:b/>
                                    <w:bCs/>
                                    <w:i/>
                                    <w:iCs/>
                                    <w:sz w:val="18"/>
                                    <w:szCs w:val="18"/>
                                  </w:rPr>
                                  <w:t>BIOLOGICAL-AND-PHYSICAL</w:t>
                                </w:r>
                              </w:p>
                            </w:txbxContent>
                          </wps:txbx>
                          <wps:bodyPr rot="0" vert="horz" wrap="square" lIns="87782" tIns="43891" rIns="87782" bIns="43891" anchor="t" anchorCtr="0" upright="1">
                            <a:noAutofit/>
                          </wps:bodyPr>
                        </wps:wsp>
                        <wps:wsp>
                          <wps:cNvPr id="16" name="Rectangle 17"/>
                          <wps:cNvSpPr>
                            <a:spLocks noChangeArrowheads="1"/>
                          </wps:cNvSpPr>
                          <wps:spPr bwMode="auto">
                            <a:xfrm>
                              <a:off x="4307" y="4820"/>
                              <a:ext cx="3968" cy="651"/>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jc w:val="center"/>
                                  <w:rPr>
                                    <w:b/>
                                    <w:bCs/>
                                    <w:i/>
                                    <w:iCs/>
                                    <w:color w:val="000000"/>
                                    <w:sz w:val="18"/>
                                    <w:szCs w:val="18"/>
                                  </w:rPr>
                                </w:pPr>
                                <w:r>
                                  <w:rPr>
                                    <w:b/>
                                    <w:bCs/>
                                    <w:i/>
                                    <w:iCs/>
                                    <w:color w:val="000000"/>
                                    <w:sz w:val="18"/>
                                    <w:szCs w:val="18"/>
                                  </w:rPr>
                                  <w:t>HEALTH-AND-PROPHYLACTIC</w:t>
                                </w:r>
                              </w:p>
                            </w:txbxContent>
                          </wps:txbx>
                          <wps:bodyPr rot="0" vert="horz" wrap="square" lIns="87782" tIns="43891" rIns="87782" bIns="43891" anchor="t" anchorCtr="0" upright="1">
                            <a:noAutofit/>
                          </wps:bodyPr>
                        </wps:wsp>
                        <wps:wsp>
                          <wps:cNvPr id="17" name="Rectangle 18"/>
                          <wps:cNvSpPr>
                            <a:spLocks noChangeArrowheads="1"/>
                          </wps:cNvSpPr>
                          <wps:spPr bwMode="auto">
                            <a:xfrm>
                              <a:off x="4307" y="5563"/>
                              <a:ext cx="3968" cy="651"/>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rPr>
                                    <w:b/>
                                    <w:bCs/>
                                    <w:i/>
                                    <w:iCs/>
                                    <w:sz w:val="18"/>
                                    <w:szCs w:val="18"/>
                                  </w:rPr>
                                </w:pPr>
                                <w:r>
                                  <w:rPr>
                                    <w:b/>
                                    <w:bCs/>
                                    <w:i/>
                                    <w:iCs/>
                                    <w:sz w:val="18"/>
                                    <w:szCs w:val="18"/>
                                  </w:rPr>
                                  <w:t>CORRECTION-AND-RECREATIONAL</w:t>
                                </w:r>
                              </w:p>
                            </w:txbxContent>
                          </wps:txbx>
                          <wps:bodyPr rot="0" vert="horz" wrap="square" lIns="87782" tIns="43891" rIns="87782" bIns="43891" anchor="t" anchorCtr="0" upright="1">
                            <a:noAutofit/>
                          </wps:bodyPr>
                        </wps:wsp>
                        <wps:wsp>
                          <wps:cNvPr id="18" name="Rectangle 19"/>
                          <wps:cNvSpPr>
                            <a:spLocks noChangeArrowheads="1"/>
                          </wps:cNvSpPr>
                          <wps:spPr bwMode="auto">
                            <a:xfrm>
                              <a:off x="4307" y="6307"/>
                              <a:ext cx="3968" cy="650"/>
                            </a:xfrm>
                            <a:prstGeom prst="rect">
                              <a:avLst/>
                            </a:prstGeom>
                            <a:solidFill>
                              <a:srgbClr val="FFFFFF"/>
                            </a:solidFill>
                            <a:ln w="19050" cmpd="dbl">
                              <a:solidFill>
                                <a:srgbClr val="000000"/>
                              </a:solidFill>
                              <a:miter lim="800000"/>
                              <a:headEnd/>
                              <a:tailEnd/>
                            </a:ln>
                          </wps:spPr>
                          <wps:txbx>
                            <w:txbxContent>
                              <w:p w:rsidR="00DD287C" w:rsidRPr="0005309A" w:rsidRDefault="00DD287C" w:rsidP="00DD287C">
                                <w:pPr>
                                  <w:rPr>
                                    <w:b/>
                                    <w:bCs/>
                                    <w:i/>
                                    <w:iCs/>
                                    <w:sz w:val="18"/>
                                    <w:szCs w:val="18"/>
                                  </w:rPr>
                                </w:pPr>
                                <w:r>
                                  <w:rPr>
                                    <w:b/>
                                    <w:bCs/>
                                    <w:i/>
                                    <w:iCs/>
                                    <w:sz w:val="18"/>
                                    <w:szCs w:val="18"/>
                                  </w:rPr>
                                  <w:t>ENTERTAINING-AND-REFRESHING</w:t>
                                </w:r>
                              </w:p>
                            </w:txbxContent>
                          </wps:txbx>
                          <wps:bodyPr rot="0" vert="horz" wrap="square" lIns="87782" tIns="43891" rIns="87782" bIns="43891" anchor="t" anchorCtr="0" upright="1">
                            <a:noAutofit/>
                          </wps:bodyPr>
                        </wps:wsp>
                      </wpg:grpSp>
                      <wpg:grpSp>
                        <wpg:cNvPr id="19" name="Group 20"/>
                        <wpg:cNvGrpSpPr>
                          <a:grpSpLocks/>
                        </wpg:cNvGrpSpPr>
                        <wpg:grpSpPr bwMode="auto">
                          <a:xfrm flipH="1">
                            <a:off x="9323" y="4275"/>
                            <a:ext cx="435" cy="1752"/>
                            <a:chOff x="9323" y="4129"/>
                            <a:chExt cx="434" cy="1752"/>
                          </a:xfrm>
                        </wpg:grpSpPr>
                        <wps:wsp>
                          <wps:cNvPr id="20" name="Line 21"/>
                          <wps:cNvCnPr/>
                          <wps:spPr bwMode="auto">
                            <a:xfrm>
                              <a:off x="9323" y="5878"/>
                              <a:ext cx="434" cy="3"/>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1" name="Line 22"/>
                          <wps:cNvCnPr/>
                          <wps:spPr bwMode="auto">
                            <a:xfrm>
                              <a:off x="9323" y="5295"/>
                              <a:ext cx="434" cy="3"/>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2" name="Line 23"/>
                          <wps:cNvCnPr/>
                          <wps:spPr bwMode="auto">
                            <a:xfrm>
                              <a:off x="9323" y="4129"/>
                              <a:ext cx="434" cy="3"/>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3" name="Line 24"/>
                          <wps:cNvCnPr/>
                          <wps:spPr bwMode="auto">
                            <a:xfrm>
                              <a:off x="9323" y="4711"/>
                              <a:ext cx="434" cy="3"/>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18pt;margin-top:5.4pt;width:414pt;height:150.85pt;z-index:251659264" coordorigin="2369,2962" coordsize="7569,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">
                <v:line id="Line 3" o:spid="_x0000_s1027" style="position:absolute;visibility:visible;mso-wrap-style:square" from="2514,3691" to="2515,6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nRO8IAAADaAAAADwAAAGRycy9kb3ducmV2LnhtbESPQWvCQBSE7wX/w/IEb3WjQinRVUSw&#10;Fm+mRejtkX0mMdm3cXej8d+7BcHjMDPfMItVbxpxJecrywom4wQEcW51xYWC35/t+ycIH5A1NpZJ&#10;wZ08rJaDtwWm2t74QNcsFCJC2KeooAyhTaX0eUkG/di2xNE7WWcwROkKqR3eItw0cpokH9JgxXGh&#10;xJY2JeV11hkFxy7jv3O9dQ12X7vd6Xip/Wyv1GjYr+cgAvXhFX62v7WCKfxfiTd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UnRO8IAAADaAAAADwAAAAAAAAAAAAAA&#10;AAChAgAAZHJzL2Rvd25yZXYueG1sUEsFBgAAAAAEAAQA+QAAAJADAAAAAA==&#10;" strokeweight="1.5pt"/>
                <v:roundrect id="AutoShape 4" o:spid="_x0000_s1028" style="position:absolute;left:2369;top:2962;width:7569;height:7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gHsMA&#10;AADaAAAADwAAAGRycy9kb3ducmV2LnhtbESPzWrDMBCE74W+g9hCLqWRk4BT3CihDUnwtUkOPS7W&#10;1jK2Vq4l//Ttq0Cgx2FmvmE2u8k2YqDOV44VLOYJCOLC6YpLBdfL8eUVhA/IGhvHpOCXPOy2jw8b&#10;zLQb+ZOGcyhFhLDPUIEJoc2k9IUhi37uWuLofbvOYoiyK6XucIxw28hlkqTSYsVxwWBLe0NFfe6t&#10;Ajektbz8lOaQN33x9bz+MKd6Umr2NL2/gQg0hf/wvZ1rBSu4XYk3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gHsMAAADaAAAADwAAAAAAAAAAAAAAAACYAgAAZHJzL2Rv&#10;d25yZXYueG1sUEsFBgAAAAAEAAQA9QAAAIgDAAAAAA==&#10;" fillcolor="silver" strokeweight="3pt">
                  <v:fill rotate="t" focus="50%" type="gradient"/>
                  <v:stroke linestyle="thinThin"/>
                  <v:textbox inset="2.43839mm,1.2192mm,2.43839mm,1.2192mm">
                    <w:txbxContent>
                      <w:p w:rsidR="00DD287C" w:rsidRDefault="00DD287C" w:rsidP="00DD287C">
                        <w:pPr>
                          <w:spacing w:line="168" w:lineRule="auto"/>
                          <w:jc w:val="center"/>
                          <w:rPr>
                            <w:b/>
                            <w:bCs/>
                            <w:color w:val="000000"/>
                          </w:rPr>
                        </w:pPr>
                      </w:p>
                      <w:p w:rsidR="00DD287C" w:rsidRPr="00797A27" w:rsidRDefault="00DD287C" w:rsidP="00DD287C">
                        <w:pPr>
                          <w:spacing w:line="360" w:lineRule="auto"/>
                          <w:jc w:val="center"/>
                          <w:rPr>
                            <w:b/>
                            <w:bCs/>
                            <w:color w:val="000000"/>
                          </w:rPr>
                        </w:pPr>
                        <w:r>
                          <w:rPr>
                            <w:b/>
                            <w:bCs/>
                            <w:color w:val="000000"/>
                          </w:rPr>
                          <w:t>INTEGRATIVE FUNCTIONS OF PANEURHYTHMY</w:t>
                        </w:r>
                      </w:p>
                    </w:txbxContent>
                  </v:textbox>
                </v:roundrect>
                <v:group id="Group 5" o:spid="_x0000_s1029" style="position:absolute;left:2948;top:3983;width:3043;height:2239" coordorigin="4307,4077" coordsize="3968,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6" o:spid="_x0000_s1030" style="position:absolute;left:4307;top:4077;width:3968;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nY9MIA&#10;AADaAAAADwAAAGRycy9kb3ducmV2LnhtbESPX2vCMBTF3wd+h3CFvc1UwSnVKNLi5utUfL4217ba&#10;3JQka7t9+mUw2OPh/Plx1tvBNKIj52vLCqaTBARxYXXNpYLzaf+yBOEDssbGMin4Ig/bzehpjam2&#10;PX9QdwyliCPsU1RQhdCmUvqiIoN+Ylvi6N2sMxiidKXUDvs4bho5S5JXabDmSKiwpayi4nH8NJF7&#10;2OdXzi6377f7PH9fmOvUFQulnsfDbgUi0BD+w3/tg1Ywh98r8Qb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mdj0wgAAANoAAAAPAAAAAAAAAAAAAAAAAJgCAABkcnMvZG93&#10;bnJldi54bWxQSwUGAAAAAAQABAD1AAAAhwMAAAAA&#10;" strokeweight="1.5pt">
                    <v:stroke linestyle="thinThin"/>
                    <v:textbox inset="2.43839mm,1.2192mm,2.43839mm,1.2192mm">
                      <w:txbxContent>
                        <w:p w:rsidR="00DD287C" w:rsidRPr="00797A27" w:rsidRDefault="00DD287C" w:rsidP="00DD287C">
                          <w:pPr>
                            <w:jc w:val="center"/>
                            <w:rPr>
                              <w:b/>
                              <w:bCs/>
                              <w:i/>
                              <w:iCs/>
                              <w:color w:val="000000"/>
                              <w:sz w:val="18"/>
                              <w:szCs w:val="18"/>
                            </w:rPr>
                          </w:pPr>
                          <w:bookmarkStart w:id="4" w:name="OLE_LINK1"/>
                          <w:bookmarkStart w:id="5" w:name="OLE_LINK2"/>
                          <w:bookmarkStart w:id="6" w:name="_Hlk262140028"/>
                          <w:r>
                            <w:rPr>
                              <w:b/>
                              <w:bCs/>
                              <w:i/>
                              <w:iCs/>
                              <w:color w:val="000000"/>
                              <w:sz w:val="18"/>
                              <w:szCs w:val="18"/>
                            </w:rPr>
                            <w:t>EDUCATIONAL</w:t>
                          </w:r>
                          <w:bookmarkEnd w:id="4"/>
                          <w:bookmarkEnd w:id="5"/>
                          <w:bookmarkEnd w:id="6"/>
                        </w:p>
                      </w:txbxContent>
                    </v:textbox>
                  </v:rect>
                  <v:rect id="Rectangle 7" o:spid="_x0000_s1031" style="position:absolute;left:4307;top:4820;width:3968;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tGg8IA&#10;AADaAAAADwAAAGRycy9kb3ducmV2LnhtbESPS2vCQBSF9wX/w3CF7upEoVFSR5EEW7c+6PqauSbR&#10;zJ0wMzVpf31HKHR5OI+Ps1wPphV3cr6xrGA6SUAQl1Y3XCk4HbcvCxA+IGtsLZOCb/KwXo2elphp&#10;2/Oe7odQiTjCPkMFdQhdJqUvazLoJ7Yjjt7FOoMhSldJ7bCP46aVsyRJpcGGI6HGjvKaytvhy0Tu&#10;blucOf+8/LxfX4uPuTlPXTlX6nk8bN5ABBrCf/ivvdMKUnhciT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S0aDwgAAANoAAAAPAAAAAAAAAAAAAAAAAJgCAABkcnMvZG93&#10;bnJldi54bWxQSwUGAAAAAAQABAD1AAAAhwMAAAAA&#10;" strokeweight="1.5pt">
                    <v:stroke linestyle="thinThin"/>
                    <v:textbox inset="2.43839mm,1.2192mm,2.43839mm,1.2192mm">
                      <w:txbxContent>
                        <w:p w:rsidR="00DD287C" w:rsidRDefault="00DD287C" w:rsidP="00DD287C">
                          <w:pPr>
                            <w:jc w:val="center"/>
                            <w:rPr>
                              <w:b/>
                              <w:bCs/>
                              <w:i/>
                              <w:iCs/>
                              <w:color w:val="000000"/>
                              <w:sz w:val="18"/>
                              <w:szCs w:val="18"/>
                            </w:rPr>
                          </w:pPr>
                          <w:r>
                            <w:rPr>
                              <w:b/>
                              <w:bCs/>
                              <w:i/>
                              <w:iCs/>
                              <w:color w:val="000000"/>
                              <w:sz w:val="18"/>
                              <w:szCs w:val="18"/>
                            </w:rPr>
                            <w:t>UPBRINGING</w:t>
                          </w:r>
                        </w:p>
                        <w:p w:rsidR="00DD287C" w:rsidRDefault="00DD287C" w:rsidP="00DD287C">
                          <w:pPr>
                            <w:jc w:val="center"/>
                          </w:pPr>
                        </w:p>
                      </w:txbxContent>
                    </v:textbox>
                  </v:rect>
                  <v:rect id="Rectangle 8" o:spid="_x0000_s1032" style="position:absolute;left:4307;top:5563;width:3968;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fjGMIA&#10;AADaAAAADwAAAGRycy9kb3ducmV2LnhtbESPX2vCMBTF3wd+h3CFvc1UYat0pmUobr7qhs/X5Np2&#10;a25KErX66RdhsMfD+fPjLKrBduJMPrSOFUwnGQhi7UzLtYKvz/XTHESIyAY7x6TgSgGqcvSwwMK4&#10;C2/pvIu1SCMcClTQxNgXUgbdkMUwcT1x8o7OW4xJ+loaj5c0bjs5y7IXabHlRGiwp2VD+md3som7&#10;Wa8OvNwfb+/fz6uP3B6mXudKPY6Ht1cQkYb4H/5rb4yCHO5X0g2Q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B+MYwgAAANoAAAAPAAAAAAAAAAAAAAAAAJgCAABkcnMvZG93&#10;bnJldi54bWxQSwUGAAAAAAQABAD1AAAAhwMAAAAA&#10;" strokeweight="1.5pt">
                    <v:stroke linestyle="thinThin"/>
                    <v:textbox inset="2.43839mm,1.2192mm,2.43839mm,1.2192mm">
                      <w:txbxContent>
                        <w:p w:rsidR="00DD287C" w:rsidRPr="0005309A" w:rsidRDefault="00DD287C" w:rsidP="00DD287C">
                          <w:pPr>
                            <w:jc w:val="center"/>
                            <w:rPr>
                              <w:b/>
                              <w:bCs/>
                              <w:i/>
                              <w:iCs/>
                              <w:sz w:val="18"/>
                              <w:szCs w:val="18"/>
                            </w:rPr>
                          </w:pPr>
                          <w:r>
                            <w:rPr>
                              <w:b/>
                              <w:bCs/>
                              <w:i/>
                              <w:iCs/>
                              <w:sz w:val="18"/>
                              <w:szCs w:val="18"/>
                            </w:rPr>
                            <w:t>COMMUNICATIVE</w:t>
                          </w:r>
                        </w:p>
                      </w:txbxContent>
                    </v:textbox>
                  </v:rect>
                  <v:rect id="Rectangle 9" o:spid="_x0000_s1033" style="position:absolute;left:4307;top:6307;width:3968;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h3ar8A&#10;AADaAAAADwAAAGRycy9kb3ducmV2LnhtbERPS2sCMRC+F/wPYQRvNatgla1RRLF69UHP42bc3XYz&#10;WZJU1/5651Do8eN7z5eda9SNQqw9GxgNM1DEhbc1lwbOp+3rDFRMyBYbz2TgQRGWi97LHHPr73yg&#10;2zGVSkI45migSqnNtY5FRQ7j0LfEwl19cJgEhlLbgHcJd40eZ9mbdlizNFTY0rqi4vv446R3v91c&#10;eP15/f34mmx2U3cZhWJqzKDfrd5BJerSv/jPvbcGZKtckRugF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mHdqvwAAANoAAAAPAAAAAAAAAAAAAAAAAJgCAABkcnMvZG93bnJl&#10;di54bWxQSwUGAAAAAAQABAD1AAAAhAMAAAAA&#10;" strokeweight="1.5pt">
                    <v:stroke linestyle="thinThin"/>
                    <v:textbox inset="2.43839mm,1.2192mm,2.43839mm,1.2192mm">
                      <w:txbxContent>
                        <w:p w:rsidR="00DD287C" w:rsidRPr="0005309A" w:rsidRDefault="00DD287C" w:rsidP="00DD287C">
                          <w:pPr>
                            <w:jc w:val="center"/>
                            <w:rPr>
                              <w:b/>
                              <w:bCs/>
                              <w:i/>
                              <w:iCs/>
                              <w:sz w:val="18"/>
                              <w:szCs w:val="18"/>
                            </w:rPr>
                          </w:pPr>
                          <w:r>
                            <w:rPr>
                              <w:b/>
                              <w:bCs/>
                              <w:i/>
                              <w:iCs/>
                              <w:sz w:val="18"/>
                              <w:szCs w:val="18"/>
                            </w:rPr>
                            <w:t>AESTHETIC</w:t>
                          </w:r>
                        </w:p>
                      </w:txbxContent>
                    </v:textbox>
                  </v:rect>
                </v:group>
                <v:line id="Line 10" o:spid="_x0000_s1034" style="position:absolute;visibility:visible;mso-wrap-style:square" from="2514,6024" to="2948,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PsosMAAADaAAAADwAAAGRycy9kb3ducmV2LnhtbESPX0sDMRDE34V+h7CCL2JzKpR6bVrK&#10;oXAvIvYPfV0u20vwsjkua3v99kYQfBxm5jfMcj2GTp1pSD6ygcdpAYq4idZza2C/e3uYg0qCbLGL&#10;TAaulGC9mtwssbTxwp903kqrMoRTiQacSF9qnRpHAdM09sTZO8UhoGQ5tNoOeMnw0OmnopjpgJ7z&#10;gsOeKkfN1/Y7GDhdXz/kcO9nz9XB1/Luoj5WtTF3t+NmAUpolP/wX7u2Bl7g90q+AXr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D7KLDAAAA2gAAAA8AAAAAAAAAAAAA&#10;AAAAoQIAAGRycy9kb3ducmV2LnhtbFBLBQYAAAAABAAEAPkAAACRAwAAAAA=&#10;" strokeweight="1.5pt">
                  <v:stroke endarrow="block" endarrowwidth="narrow"/>
                </v:line>
                <v:line id="Line 11" o:spid="_x0000_s1035" style="position:absolute;visibility:visible;mso-wrap-style:square" from="2514,5441" to="2948,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Y/8MAAADbAAAADwAAAGRycy9kb3ducmV2LnhtbESPQUsDQQyF74L/YYjgReysCkXWToss&#10;CnsRsbV4DTvpzuBOZtmJ7fbfm4PgLeG9vPdltZnTYI40lZjZwd2iAkPcZR+5d/C5e719BFME2eOQ&#10;mRycqcBmfXmxwtrnE3/QcSu90RAuNToIImNtbekCJSyLPBKrdshTQtF16q2f8KThabD3VbW0CSNr&#10;Q8CRmkDd9/YnOTicX95lfxOXD80+tvIWsv1qWueur+bnJzBCs/yb/65br/hKr7/oAHb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mmP/DAAAA2wAAAA8AAAAAAAAAAAAA&#10;AAAAoQIAAGRycy9kb3ducmV2LnhtbFBLBQYAAAAABAAEAPkAAACRAwAAAAA=&#10;" strokeweight="1.5pt">
                  <v:stroke endarrow="block" endarrowwidth="narrow"/>
                </v:line>
                <v:line id="Line 12" o:spid="_x0000_s1036" style="position:absolute;visibility:visible;mso-wrap-style:square" from="2514,4275" to="2948,4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o9ZMEAAADbAAAADwAAAGRycy9kb3ducmV2LnhtbERPTWsCMRC9F/wPYQpeSs1qQcpqlLJY&#10;2Esp1Uqvw2bcBDeTZTPV9d83hUJv83ifs96OoVMXGpKPbGA+K0ARN9F6bg18Hl4fn0ElQbbYRSYD&#10;N0qw3Uzu1ljaeOUPuuylVTmEU4kGnEhfap0aRwHTLPbEmTvFIaBkOLTaDnjN4aHTi6JY6oCec4PD&#10;nipHzXn/HQycbrt3OT745VN19LW8uai/qtqY6f34sgIlNMq/+M9d2zx/Dr+/5AP0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qj1kwQAAANsAAAAPAAAAAAAAAAAAAAAA&#10;AKECAABkcnMvZG93bnJldi54bWxQSwUGAAAAAAQABAD5AAAAjwMAAAAA&#10;" strokeweight="1.5pt">
                  <v:stroke endarrow="block" endarrowwidth="narrow"/>
                </v:line>
                <v:line id="Line 13" o:spid="_x0000_s1037" style="position:absolute;visibility:visible;mso-wrap-style:square" from="2514,4858" to="2948,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ijE8EAAADbAAAADwAAAGRycy9kb3ducmV2LnhtbERPTWsCMRC9F/wPYQpeSs3WgpTVKGVR&#10;2Esp1Uqvw2bcBDeTZTPV9d83hUJv83ifs9qMoVMXGpKPbOBpVoAibqL13Br4POweX0AlQbbYRSYD&#10;N0qwWU/uVljaeOUPuuylVTmEU4kGnEhfap0aRwHTLPbEmTvFIaBkOLTaDnjN4aHT86JY6ICec4PD&#10;nipHzXn/HQycbtt3OT74xXN19LW8uai/qtqY6f34ugQlNMq/+M9d2zx/Dr+/5AP0+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eKMTwQAAANsAAAAPAAAAAAAAAAAAAAAA&#10;AKECAABkcnMvZG93bnJldi54bWxQSwUGAAAAAAQABAD5AAAAjwMAAAAA&#10;" strokeweight="1.5pt">
                  <v:stroke endarrow="block" endarrowwidth="narrow"/>
                </v:line>
                <v:line id="Line 14" o:spid="_x0000_s1038" style="position:absolute;visibility:visible;mso-wrap-style:square" from="9757,3691" to="9758,6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GcEAAADbAAAADwAAAGRycy9kb3ducmV2LnhtbERPS2vCQBC+C/6HZQRvurFCkdSNlIJV&#10;vDUWobchO3k02dm4u9H477uFQm/z8T1nuxtNJ27kfGNZwWqZgCAurG64UvB53i82IHxA1thZJgUP&#10;8rDLppMtptre+YNueahEDGGfooI6hD6V0hc1GfRL2xNHrrTOYIjQVVI7vMdw08mnJHmWBhuODTX2&#10;9FZT0eaDUXAZcv76bveuw+H9cCgv19avT0rNZ+PrC4hAY/gX/7mPOs5fw+8v8QCZ/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4oZwQAAANsAAAAPAAAAAAAAAAAAAAAA&#10;AKECAABkcnMvZG93bnJldi54bWxQSwUGAAAAAAQABAD5AAAAjwMAAAAA&#10;" strokeweight="1.5pt"/>
                <v:group id="Group 15" o:spid="_x0000_s1039" style="position:absolute;left:6136;top:3983;width:3151;height:2239" coordorigin="4307,4077" coordsize="3968,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ctangle 16" o:spid="_x0000_s1040" style="position:absolute;left:4307;top:4077;width:3968;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C40sIA&#10;AADbAAAADwAAAGRycy9kb3ducmV2LnhtbESPT4vCMBDF7wt+hzCCN00VXKUaRRRXr/7B89iMbbWZ&#10;lCSr1U+/EYS9zfDevN+b6bwxlbiT86VlBf1eAoI4s7rkXMHxsO6OQfiArLGyTAqe5GE+a31NMdX2&#10;wTu670MuYgj7FBUUIdSplD4ryKDv2Zo4ahfrDIa4ulxqh48Ybio5SJJvabDkSCiwpmVB2W3/ayJ3&#10;u16deXm6vH6uw9VmZM59l42U6rSbxQREoCb8mz/XWx3rD+H9Sxx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YLjSwgAAANsAAAAPAAAAAAAAAAAAAAAAAJgCAABkcnMvZG93&#10;bnJldi54bWxQSwUGAAAAAAQABAD1AAAAhwMAAAAA&#10;" strokeweight="1.5pt">
                    <v:stroke linestyle="thinThin"/>
                    <v:textbox inset="2.43839mm,1.2192mm,2.43839mm,1.2192mm">
                      <w:txbxContent>
                        <w:p w:rsidR="00DD287C" w:rsidRPr="0005309A" w:rsidRDefault="00DD287C" w:rsidP="00DD287C">
                          <w:pPr>
                            <w:jc w:val="center"/>
                            <w:rPr>
                              <w:b/>
                              <w:bCs/>
                              <w:i/>
                              <w:iCs/>
                              <w:sz w:val="18"/>
                              <w:szCs w:val="18"/>
                            </w:rPr>
                          </w:pPr>
                          <w:r>
                            <w:rPr>
                              <w:b/>
                              <w:bCs/>
                              <w:i/>
                              <w:iCs/>
                              <w:sz w:val="18"/>
                              <w:szCs w:val="18"/>
                            </w:rPr>
                            <w:t>BIOLOGICAL-AND-PHYSICAL</w:t>
                          </w:r>
                        </w:p>
                      </w:txbxContent>
                    </v:textbox>
                  </v:rect>
                  <v:rect id="Rectangle 17" o:spid="_x0000_s1041" style="position:absolute;left:4307;top:4820;width:3968;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ImpcIA&#10;AADbAAAADwAAAGRycy9kb3ducmV2LnhtbESPS4sCMRCE7wv+h9CCN80o+GA0iiiuXn3guZ20M6OT&#10;zpBkddxfvxGEvXVT1fVVzxaNqcSDnC8tK+j3EhDEmdUl5wpOx013AsIHZI2VZVLwIg+Leetrhqm2&#10;T97T4xByEUPYp6igCKFOpfRZQQZ9z9bEUbtaZzDE1eVSO3zGcFPJQZKMpMGSI6HAmlYFZffDj4nc&#10;3WZ94dX5+vt9G663Y3Ppu2ysVKfdLKcgAjXh3/y53ulYfwTvX+IA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sialwgAAANsAAAAPAAAAAAAAAAAAAAAAAJgCAABkcnMvZG93&#10;bnJldi54bWxQSwUGAAAAAAQABAD1AAAAhwMAAAAA&#10;" strokeweight="1.5pt">
                    <v:stroke linestyle="thinThin"/>
                    <v:textbox inset="2.43839mm,1.2192mm,2.43839mm,1.2192mm">
                      <w:txbxContent>
                        <w:p w:rsidR="00DD287C" w:rsidRPr="0005309A" w:rsidRDefault="00DD287C" w:rsidP="00DD287C">
                          <w:pPr>
                            <w:jc w:val="center"/>
                            <w:rPr>
                              <w:b/>
                              <w:bCs/>
                              <w:i/>
                              <w:iCs/>
                              <w:color w:val="000000"/>
                              <w:sz w:val="18"/>
                              <w:szCs w:val="18"/>
                            </w:rPr>
                          </w:pPr>
                          <w:r>
                            <w:rPr>
                              <w:b/>
                              <w:bCs/>
                              <w:i/>
                              <w:iCs/>
                              <w:color w:val="000000"/>
                              <w:sz w:val="18"/>
                              <w:szCs w:val="18"/>
                            </w:rPr>
                            <w:t>HEALTH-AND-PROPHYLACTIC</w:t>
                          </w:r>
                        </w:p>
                      </w:txbxContent>
                    </v:textbox>
                  </v:rect>
                  <v:rect id="Rectangle 18" o:spid="_x0000_s1042" style="position:absolute;left:4307;top:5563;width:3968;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6DPsIA&#10;AADbAAAADwAAAGRycy9kb3ducmV2LnhtbESPT4vCMBDF78J+hzAL3jR1QbtUo4jin+uq7Hlsxrba&#10;TEqS1eqnNwuCtxnem/d7M5m1phZXcr6yrGDQT0AQ51ZXXCg47Fe9bxA+IGusLZOCO3mYTT86E8y0&#10;vfEPXXehEDGEfYYKyhCaTEqfl2TQ921DHLWTdQZDXF0htcNbDDe1/EqSkTRYcSSU2NCipPyy+zOR&#10;u10tj7z4PT3W5+Fyk5rjwOWpUt3Pdj4GEagNb/Preqtj/RT+f4kDy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M+wgAAANsAAAAPAAAAAAAAAAAAAAAAAJgCAABkcnMvZG93&#10;bnJldi54bWxQSwUGAAAAAAQABAD1AAAAhwMAAAAA&#10;" strokeweight="1.5pt">
                    <v:stroke linestyle="thinThin"/>
                    <v:textbox inset="2.43839mm,1.2192mm,2.43839mm,1.2192mm">
                      <w:txbxContent>
                        <w:p w:rsidR="00DD287C" w:rsidRPr="0005309A" w:rsidRDefault="00DD287C" w:rsidP="00DD287C">
                          <w:pPr>
                            <w:rPr>
                              <w:b/>
                              <w:bCs/>
                              <w:i/>
                              <w:iCs/>
                              <w:sz w:val="18"/>
                              <w:szCs w:val="18"/>
                            </w:rPr>
                          </w:pPr>
                          <w:r>
                            <w:rPr>
                              <w:b/>
                              <w:bCs/>
                              <w:i/>
                              <w:iCs/>
                              <w:sz w:val="18"/>
                              <w:szCs w:val="18"/>
                            </w:rPr>
                            <w:t>CORRECTION-AND-RECREATIONAL</w:t>
                          </w:r>
                        </w:p>
                      </w:txbxContent>
                    </v:textbox>
                  </v:rect>
                  <v:rect id="Rectangle 19" o:spid="_x0000_s1043" style="position:absolute;left:4307;top:6307;width:3968;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EXTMIA&#10;AADbAAAADwAAAGRycy9kb3ducmV2LnhtbESPTW/CMAyG75P4D5GRuI0UJAbqCAiBGFz50M6mMW23&#10;xqmSDMp+PT5M2s2W34/H82XnGnWjEGvPBkbDDBRx4W3NpYHzafs6AxUTssXGMxl4UITlovcyx9z6&#10;Ox/odkylkhCOORqoUmpzrWNRkcM49C2x3K4+OEyyhlLbgHcJd40eZ9mbdlizNFTY0rqi4vv446R3&#10;v91ceP15/f34mmx2U3cZhWJqzKDfrd5BJerSv/jPvbeCL7Dyiwy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RdMwgAAANsAAAAPAAAAAAAAAAAAAAAAAJgCAABkcnMvZG93&#10;bnJldi54bWxQSwUGAAAAAAQABAD1AAAAhwMAAAAA&#10;" strokeweight="1.5pt">
                    <v:stroke linestyle="thinThin"/>
                    <v:textbox inset="2.43839mm,1.2192mm,2.43839mm,1.2192mm">
                      <w:txbxContent>
                        <w:p w:rsidR="00DD287C" w:rsidRPr="0005309A" w:rsidRDefault="00DD287C" w:rsidP="00DD287C">
                          <w:pPr>
                            <w:rPr>
                              <w:b/>
                              <w:bCs/>
                              <w:i/>
                              <w:iCs/>
                              <w:sz w:val="18"/>
                              <w:szCs w:val="18"/>
                            </w:rPr>
                          </w:pPr>
                          <w:r>
                            <w:rPr>
                              <w:b/>
                              <w:bCs/>
                              <w:i/>
                              <w:iCs/>
                              <w:sz w:val="18"/>
                              <w:szCs w:val="18"/>
                            </w:rPr>
                            <w:t>ENTERTAINING-AND-REFRESHING</w:t>
                          </w:r>
                        </w:p>
                      </w:txbxContent>
                    </v:textbox>
                  </v:rect>
                </v:group>
                <v:group id="Group 20" o:spid="_x0000_s1044" style="position:absolute;left:9323;top:4275;width:435;height:1752;flip:x" coordorigin="9323,4129" coordsize="434,17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APrcAAAADbAAAADwAAAGRycy9kb3ducmV2LnhtbERPS4vCMBC+C/6HMII3&#10;TXcpi3aNIoKLiBfrA49DM9uGbSaliVr/vVkQvM3H95zZorO1uFHrjWMFH+MEBHHhtOFSwfGwHk1A&#10;+ICssXZMCh7kYTHv92aYaXfnPd3yUIoYwj5DBVUITSalLyqy6MeuIY7cr2sthgjbUuoW7zHc1vIz&#10;Sb6kRcOxocKGVhUVf/nVKjgtTUrp+bLdJQXRRsvLT25SpYaDbvkNIlAX3uKXe6Pj/Cn8/xIPkPMn&#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e0A+twAAAANsAAAAPAAAA&#10;AAAAAAAAAAAAAKoCAABkcnMvZG93bnJldi54bWxQSwUGAAAAAAQABAD6AAAAlwMAAAAA&#10;">
                  <v:line id="Line 21" o:spid="_x0000_s1045" style="position:absolute;visibility:visible;mso-wrap-style:square" from="9323,5878" to="9757,5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SQsEAAADbAAAADwAAAGRycy9kb3ducmV2LnhtbERPTWsCMRC9F/ofwhR6KTVbBZGtUcrS&#10;wl6KaCteh824Cd1Mls1U139vDoLHx/tersfQqRMNyUc28DYpQBE30XpuDfz+fL0uQCVBtthFJgMX&#10;SrBePT4ssbTxzFs67aRVOYRTiQacSF9qnRpHAdMk9sSZO8YhoGQ4tNoOeM7hodPTopjrgJ5zg8Oe&#10;KkfN3+4/GDhePjeyf/HzWbX3tXy7qA9Vbczz0/jxDkpolLv45q6tgWlen7/kH6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ilJCwQAAANsAAAAPAAAAAAAAAAAAAAAA&#10;AKECAABkcnMvZG93bnJldi54bWxQSwUGAAAAAAQABAD5AAAAjwMAAAAA&#10;" strokeweight="1.5pt">
                    <v:stroke endarrow="block" endarrowwidth="narrow"/>
                  </v:line>
                  <v:line id="Line 22" o:spid="_x0000_s1046" style="position:absolute;visibility:visible;mso-wrap-style:square" from="9323,5295" to="9757,5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b32cQAAADbAAAADwAAAGRycy9kb3ducmV2LnhtbESPQWsCMRSE7wX/Q3hCL6VmtSBla5Sy&#10;WNhLKdpKr4/NcxO6eVk2T13/fVMoeBxm5htmtRlDp840JB/ZwHxWgCJuovXcGvj6fHt8BpUE2WIX&#10;mQxcKcFmPblbYWnjhXd03kurMoRTiQacSF9qnRpHAdMs9sTZO8YhoGQ5tNoOeMnw0OlFUSx1QM95&#10;wWFPlaPmZ38KBo7X7YccHvzyqTr4Wt5d1N9Vbcz9dHx9ASU0yi38366tgcUc/r7kH6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xvfZxAAAANsAAAAPAAAAAAAAAAAA&#10;AAAAAKECAABkcnMvZG93bnJldi54bWxQSwUGAAAAAAQABAD5AAAAkgMAAAAA&#10;" strokeweight="1.5pt">
                    <v:stroke endarrow="block" endarrowwidth="narrow"/>
                  </v:line>
                  <v:line id="Line 23" o:spid="_x0000_s1047" style="position:absolute;visibility:visible;mso-wrap-style:square" from="9323,4129" to="9757,4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RprsQAAADbAAAADwAAAGRycy9kb3ducmV2LnhtbESPQUvDQBSE70L/w/KEXsRujFAkdlsk&#10;tJCLiK3F6yP7ml3Mvg3ZZ5v+e1cQPA4z8w2z2kyhV2cak49s4GFRgCJuo/XcGfg47O6fQCVBtthH&#10;JgNXSrBZz25WWNl44Xc676VTGcKpQgNOZKi0Tq2jgGkRB+LsneIYULIcO21HvGR46HVZFEsd0HNe&#10;cDhQ7aj92n8HA6fr9k2Od375WB99I68u6s+6MWZ+O708gxKa5D/8126sgbKE3y/5B+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FGmuxAAAANsAAAAPAAAAAAAAAAAA&#10;AAAAAKECAABkcnMvZG93bnJldi54bWxQSwUGAAAAAAQABAD5AAAAkgMAAAAA&#10;" strokeweight="1.5pt">
                    <v:stroke endarrow="block" endarrowwidth="narrow"/>
                  </v:line>
                  <v:line id="Line 24" o:spid="_x0000_s1048" style="position:absolute;visibility:visible;mso-wrap-style:square" from="9323,4711" to="9757,4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jMNcQAAADbAAAADwAAAGRycy9kb3ducmV2LnhtbESPQWsCMRSE7wX/Q3hCL6VmVZCyNUpZ&#10;LOylSG2l18fmuQndvCybV13/vSkUehxm5htmvR1Dp840JB/ZwHxWgCJuovXcGvj8eH18ApUE2WIX&#10;mQxcKcF2M7lbY2njhd/pfJBWZQinEg04kb7UOjWOAqZZ7Imzd4pDQMlyaLUd8JLhodOLoljpgJ7z&#10;gsOeKkfN9+EnGDhdd3s5PvjVsjr6Wt5c1F9Vbcz9dHx5BiU0yn/4r11bA4sl/H7JP0B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WMw1xAAAANsAAAAPAAAAAAAAAAAA&#10;AAAAAKECAABkcnMvZG93bnJldi54bWxQSwUGAAAAAAQABAD5AAAAkgMAAAAA&#10;" strokeweight="1.5pt">
                    <v:stroke endarrow="block" endarrowwidth="narrow"/>
                  </v:line>
                </v:group>
              </v:group>
            </w:pict>
          </mc:Fallback>
        </mc:AlternateContent>
      </w: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b/>
          <w:bCs/>
          <w:i/>
          <w:iCs/>
          <w:sz w:val="22"/>
          <w:szCs w:val="22"/>
        </w:rPr>
      </w:pPr>
    </w:p>
    <w:p w:rsidR="00DD287C" w:rsidRPr="0057164B" w:rsidRDefault="00DD287C" w:rsidP="00DD287C">
      <w:pPr>
        <w:ind w:firstLine="680"/>
        <w:jc w:val="both"/>
        <w:rPr>
          <w:rFonts w:ascii="Verdana" w:hAnsi="Verdana"/>
          <w:i/>
          <w:iCs/>
          <w:sz w:val="22"/>
          <w:szCs w:val="22"/>
        </w:rPr>
      </w:pPr>
    </w:p>
    <w:p w:rsidR="00DD287C" w:rsidRPr="0057164B" w:rsidRDefault="00DD287C" w:rsidP="00DD287C">
      <w:pPr>
        <w:ind w:firstLine="680"/>
        <w:jc w:val="both"/>
        <w:rPr>
          <w:rFonts w:ascii="Verdana" w:hAnsi="Verdana"/>
          <w:i/>
          <w:iCs/>
          <w:sz w:val="22"/>
          <w:szCs w:val="22"/>
        </w:rPr>
      </w:pPr>
    </w:p>
    <w:p w:rsidR="00DD287C" w:rsidRPr="0057164B" w:rsidRDefault="00DD287C" w:rsidP="00DD287C">
      <w:pPr>
        <w:ind w:firstLine="680"/>
        <w:jc w:val="both"/>
        <w:rPr>
          <w:rFonts w:ascii="Verdana" w:hAnsi="Verdana"/>
          <w:sz w:val="22"/>
          <w:szCs w:val="22"/>
        </w:rPr>
      </w:pPr>
      <w:r w:rsidRPr="0057164B">
        <w:rPr>
          <w:rFonts w:ascii="Verdana" w:hAnsi="Verdana"/>
          <w:sz w:val="22"/>
          <w:szCs w:val="22"/>
        </w:rPr>
        <w:lastRenderedPageBreak/>
        <w:t>More specifically one can view them like this:</w:t>
      </w:r>
    </w:p>
    <w:p w:rsidR="00DD287C" w:rsidRPr="0057164B" w:rsidRDefault="00DD287C" w:rsidP="00DD287C">
      <w:pPr>
        <w:numPr>
          <w:ilvl w:val="0"/>
          <w:numId w:val="2"/>
        </w:numPr>
        <w:ind w:left="0" w:firstLine="680"/>
        <w:jc w:val="both"/>
        <w:rPr>
          <w:rFonts w:ascii="Verdana" w:hAnsi="Verdana"/>
          <w:sz w:val="22"/>
          <w:szCs w:val="22"/>
        </w:rPr>
      </w:pPr>
      <w:r w:rsidRPr="0057164B">
        <w:rPr>
          <w:rFonts w:ascii="Verdana" w:hAnsi="Verdana"/>
          <w:b/>
          <w:sz w:val="22"/>
          <w:szCs w:val="22"/>
        </w:rPr>
        <w:t>The educational functions</w:t>
      </w:r>
      <w:r w:rsidRPr="0057164B">
        <w:rPr>
          <w:rFonts w:ascii="Verdana" w:hAnsi="Verdana"/>
          <w:sz w:val="22"/>
          <w:szCs w:val="22"/>
        </w:rPr>
        <w:t xml:space="preserve"> of Paneurhythmy are aimed at gathering and enlarging knowledge, skills and attitude to:</w:t>
      </w:r>
    </w:p>
    <w:p w:rsidR="00DD287C" w:rsidRPr="0057164B" w:rsidRDefault="00DD287C" w:rsidP="00DD287C">
      <w:pPr>
        <w:numPr>
          <w:ilvl w:val="0"/>
          <w:numId w:val="6"/>
        </w:numPr>
        <w:jc w:val="both"/>
        <w:rPr>
          <w:rFonts w:ascii="Verdana" w:hAnsi="Verdana"/>
          <w:sz w:val="22"/>
          <w:szCs w:val="22"/>
        </w:rPr>
      </w:pPr>
      <w:r w:rsidRPr="0057164B">
        <w:rPr>
          <w:rFonts w:ascii="Verdana" w:hAnsi="Verdana"/>
          <w:sz w:val="22"/>
          <w:szCs w:val="22"/>
        </w:rPr>
        <w:t>building up a visual notion of man’s movements;</w:t>
      </w:r>
      <w:r w:rsidRPr="0057164B">
        <w:rPr>
          <w:rFonts w:ascii="Verdana" w:hAnsi="Verdana"/>
          <w:sz w:val="22"/>
          <w:szCs w:val="22"/>
        </w:rPr>
        <w:t></w:t>
      </w:r>
    </w:p>
    <w:p w:rsidR="00DD287C" w:rsidRPr="0057164B" w:rsidRDefault="00DD287C" w:rsidP="00DD287C">
      <w:pPr>
        <w:numPr>
          <w:ilvl w:val="0"/>
          <w:numId w:val="5"/>
        </w:numPr>
        <w:jc w:val="both"/>
        <w:rPr>
          <w:rFonts w:ascii="Verdana" w:hAnsi="Verdana"/>
          <w:sz w:val="22"/>
          <w:szCs w:val="22"/>
        </w:rPr>
      </w:pPr>
      <w:r w:rsidRPr="0057164B">
        <w:rPr>
          <w:rFonts w:ascii="Verdana" w:hAnsi="Verdana"/>
          <w:sz w:val="22"/>
          <w:szCs w:val="22"/>
        </w:rPr>
        <w:t>enlarging knowledge in natural science and anatomy;</w:t>
      </w:r>
    </w:p>
    <w:p w:rsidR="00DD287C" w:rsidRPr="0057164B" w:rsidRDefault="00DD287C" w:rsidP="00DD287C">
      <w:pPr>
        <w:numPr>
          <w:ilvl w:val="0"/>
          <w:numId w:val="5"/>
        </w:numPr>
        <w:jc w:val="both"/>
        <w:rPr>
          <w:rFonts w:ascii="Verdana" w:hAnsi="Verdana"/>
          <w:sz w:val="22"/>
          <w:szCs w:val="22"/>
        </w:rPr>
      </w:pPr>
      <w:r w:rsidRPr="0057164B">
        <w:rPr>
          <w:rFonts w:ascii="Verdana" w:hAnsi="Verdana"/>
          <w:sz w:val="22"/>
          <w:szCs w:val="22"/>
        </w:rPr>
        <w:t>observing and regulating perceptions based from making exercises;</w:t>
      </w:r>
    </w:p>
    <w:p w:rsidR="00DD287C" w:rsidRPr="0057164B" w:rsidRDefault="00DD287C" w:rsidP="00DD287C">
      <w:pPr>
        <w:numPr>
          <w:ilvl w:val="0"/>
          <w:numId w:val="5"/>
        </w:numPr>
        <w:jc w:val="both"/>
        <w:rPr>
          <w:rFonts w:ascii="Verdana" w:hAnsi="Verdana"/>
          <w:sz w:val="22"/>
          <w:szCs w:val="22"/>
        </w:rPr>
      </w:pPr>
      <w:r w:rsidRPr="0057164B">
        <w:rPr>
          <w:rFonts w:ascii="Verdana" w:hAnsi="Verdana"/>
          <w:sz w:val="22"/>
          <w:szCs w:val="22"/>
        </w:rPr>
        <w:t>being aware and forming readiness for communication with nature and ecological behavior aimed at preserving it.</w:t>
      </w:r>
    </w:p>
    <w:p w:rsidR="00DD287C" w:rsidRPr="0057164B" w:rsidRDefault="00DD287C" w:rsidP="00DD287C">
      <w:pPr>
        <w:numPr>
          <w:ilvl w:val="0"/>
          <w:numId w:val="2"/>
        </w:numPr>
        <w:ind w:left="0" w:firstLine="680"/>
        <w:jc w:val="both"/>
        <w:rPr>
          <w:rFonts w:ascii="Verdana" w:hAnsi="Verdana"/>
          <w:sz w:val="22"/>
          <w:szCs w:val="22"/>
          <w:lang w:val="en-GB"/>
        </w:rPr>
      </w:pPr>
      <w:r w:rsidRPr="0057164B">
        <w:rPr>
          <w:rFonts w:ascii="Verdana" w:hAnsi="Verdana"/>
          <w:b/>
          <w:sz w:val="22"/>
          <w:szCs w:val="22"/>
          <w:lang w:val="en-GB"/>
        </w:rPr>
        <w:t xml:space="preserve">The </w:t>
      </w:r>
      <w:r w:rsidRPr="0057164B">
        <w:rPr>
          <w:rFonts w:ascii="Verdana" w:hAnsi="Verdana"/>
          <w:b/>
          <w:sz w:val="22"/>
          <w:szCs w:val="22"/>
        </w:rPr>
        <w:t xml:space="preserve">upbringing </w:t>
      </w:r>
      <w:r w:rsidRPr="0057164B">
        <w:rPr>
          <w:rFonts w:ascii="Verdana" w:hAnsi="Verdana"/>
          <w:b/>
          <w:sz w:val="22"/>
          <w:szCs w:val="22"/>
          <w:lang w:val="en-GB"/>
        </w:rPr>
        <w:t>functions</w:t>
      </w:r>
      <w:r w:rsidRPr="0057164B">
        <w:rPr>
          <w:rFonts w:ascii="Verdana" w:hAnsi="Verdana"/>
          <w:sz w:val="22"/>
          <w:szCs w:val="22"/>
          <w:lang w:val="en-GB"/>
        </w:rPr>
        <w:t xml:space="preserve"> are based on the fact that the intellectual and motor activity of people practising </w:t>
      </w:r>
      <w:proofErr w:type="spellStart"/>
      <w:r w:rsidRPr="0057164B">
        <w:rPr>
          <w:rFonts w:ascii="Verdana" w:hAnsi="Verdana"/>
          <w:sz w:val="22"/>
          <w:szCs w:val="22"/>
          <w:lang w:val="en-GB"/>
        </w:rPr>
        <w:t>Paneurhythmy</w:t>
      </w:r>
      <w:proofErr w:type="spellEnd"/>
      <w:r w:rsidRPr="0057164B">
        <w:rPr>
          <w:rFonts w:ascii="Verdana" w:hAnsi="Verdana"/>
          <w:sz w:val="22"/>
          <w:szCs w:val="22"/>
          <w:lang w:val="en-GB"/>
        </w:rPr>
        <w:t xml:space="preserve"> guarantees forming universal values and social-and -moral d</w:t>
      </w:r>
      <w:r w:rsidRPr="0057164B">
        <w:rPr>
          <w:rFonts w:ascii="Verdana" w:hAnsi="Verdana"/>
          <w:sz w:val="22"/>
          <w:szCs w:val="22"/>
        </w:rPr>
        <w:t>e</w:t>
      </w:r>
      <w:proofErr w:type="spellStart"/>
      <w:r w:rsidRPr="0057164B">
        <w:rPr>
          <w:rFonts w:ascii="Verdana" w:hAnsi="Verdana"/>
          <w:sz w:val="22"/>
          <w:szCs w:val="22"/>
          <w:lang w:val="en-GB"/>
        </w:rPr>
        <w:t>velopment</w:t>
      </w:r>
      <w:proofErr w:type="spellEnd"/>
      <w:r w:rsidRPr="0057164B">
        <w:rPr>
          <w:rFonts w:ascii="Verdana" w:hAnsi="Verdana"/>
          <w:sz w:val="22"/>
          <w:szCs w:val="22"/>
          <w:lang w:val="en-GB"/>
        </w:rPr>
        <w:t>:</w:t>
      </w:r>
    </w:p>
    <w:p w:rsidR="00DD287C" w:rsidRPr="0057164B" w:rsidRDefault="00DD287C" w:rsidP="00DD287C">
      <w:pPr>
        <w:numPr>
          <w:ilvl w:val="0"/>
          <w:numId w:val="7"/>
        </w:numPr>
        <w:jc w:val="both"/>
        <w:rPr>
          <w:rFonts w:ascii="Verdana" w:hAnsi="Verdana"/>
          <w:sz w:val="22"/>
          <w:szCs w:val="22"/>
        </w:rPr>
      </w:pPr>
      <w:r w:rsidRPr="0057164B">
        <w:rPr>
          <w:rFonts w:ascii="Verdana" w:hAnsi="Verdana"/>
          <w:sz w:val="22"/>
          <w:szCs w:val="22"/>
        </w:rPr>
        <w:t>love, freedom, experience, timing, following the methods of nature;</w:t>
      </w:r>
    </w:p>
    <w:p w:rsidR="00DD287C" w:rsidRPr="0057164B" w:rsidRDefault="00DD287C" w:rsidP="00DD287C">
      <w:pPr>
        <w:numPr>
          <w:ilvl w:val="0"/>
          <w:numId w:val="7"/>
        </w:numPr>
        <w:jc w:val="both"/>
        <w:rPr>
          <w:rFonts w:ascii="Verdana" w:hAnsi="Verdana"/>
          <w:sz w:val="22"/>
          <w:szCs w:val="22"/>
          <w:lang w:val="en-GB"/>
        </w:rPr>
      </w:pPr>
      <w:r w:rsidRPr="0057164B">
        <w:rPr>
          <w:rFonts w:ascii="Verdana" w:hAnsi="Verdana"/>
          <w:sz w:val="22"/>
          <w:szCs w:val="22"/>
        </w:rPr>
        <w:t>very emotional, rich and humani</w:t>
      </w:r>
      <w:proofErr w:type="spellStart"/>
      <w:r w:rsidRPr="0057164B">
        <w:rPr>
          <w:rFonts w:ascii="Verdana" w:hAnsi="Verdana"/>
          <w:sz w:val="22"/>
          <w:szCs w:val="22"/>
          <w:lang w:val="en-GB"/>
        </w:rPr>
        <w:t>tarian</w:t>
      </w:r>
      <w:proofErr w:type="spellEnd"/>
      <w:r w:rsidRPr="0057164B">
        <w:rPr>
          <w:rFonts w:ascii="Verdana" w:hAnsi="Verdana"/>
          <w:sz w:val="22"/>
          <w:szCs w:val="22"/>
          <w:lang w:val="en-GB"/>
        </w:rPr>
        <w:t xml:space="preserve"> spirituality;</w:t>
      </w:r>
    </w:p>
    <w:p w:rsidR="00DD287C" w:rsidRPr="0057164B" w:rsidRDefault="00DD287C" w:rsidP="00DD287C">
      <w:pPr>
        <w:numPr>
          <w:ilvl w:val="0"/>
          <w:numId w:val="7"/>
        </w:numPr>
        <w:jc w:val="both"/>
        <w:rPr>
          <w:rFonts w:ascii="Verdana" w:hAnsi="Verdana"/>
          <w:sz w:val="22"/>
          <w:szCs w:val="22"/>
          <w:lang w:val="en-GB"/>
        </w:rPr>
      </w:pPr>
      <w:r w:rsidRPr="0057164B">
        <w:rPr>
          <w:rFonts w:ascii="Verdana" w:hAnsi="Verdana"/>
          <w:sz w:val="22"/>
          <w:szCs w:val="22"/>
        </w:rPr>
        <w:t xml:space="preserve">moral notions, skills and feelings that turn into </w:t>
      </w:r>
      <w:r w:rsidRPr="0057164B">
        <w:rPr>
          <w:rFonts w:ascii="Verdana" w:hAnsi="Verdana"/>
          <w:sz w:val="22"/>
          <w:szCs w:val="22"/>
          <w:lang w:val="en-GB"/>
        </w:rPr>
        <w:t>beliefs and conscious norms of behaviour;</w:t>
      </w:r>
    </w:p>
    <w:p w:rsidR="00DD287C" w:rsidRPr="0057164B" w:rsidRDefault="00DD287C" w:rsidP="00DD287C">
      <w:pPr>
        <w:numPr>
          <w:ilvl w:val="0"/>
          <w:numId w:val="7"/>
        </w:numPr>
        <w:jc w:val="both"/>
        <w:rPr>
          <w:rFonts w:ascii="Verdana" w:hAnsi="Verdana"/>
          <w:sz w:val="22"/>
          <w:szCs w:val="22"/>
          <w:lang w:val="en-GB"/>
        </w:rPr>
      </w:pPr>
      <w:r w:rsidRPr="0057164B">
        <w:rPr>
          <w:rFonts w:ascii="Verdana" w:hAnsi="Verdana"/>
          <w:sz w:val="22"/>
          <w:szCs w:val="22"/>
          <w:lang w:val="en-GB"/>
        </w:rPr>
        <w:t>realising national identity and ethnic tolerance;</w:t>
      </w:r>
    </w:p>
    <w:p w:rsidR="00DD287C" w:rsidRPr="0057164B" w:rsidRDefault="00DD287C" w:rsidP="00DD287C">
      <w:pPr>
        <w:numPr>
          <w:ilvl w:val="0"/>
          <w:numId w:val="7"/>
        </w:numPr>
        <w:jc w:val="both"/>
        <w:rPr>
          <w:rFonts w:ascii="Verdana" w:hAnsi="Verdana"/>
          <w:sz w:val="22"/>
          <w:szCs w:val="22"/>
          <w:lang w:val="en-GB"/>
        </w:rPr>
      </w:pPr>
      <w:r w:rsidRPr="0057164B">
        <w:rPr>
          <w:rFonts w:ascii="Verdana" w:hAnsi="Verdana"/>
          <w:sz w:val="22"/>
          <w:szCs w:val="22"/>
        </w:rPr>
        <w:t>forming skills for teamwork.</w:t>
      </w:r>
    </w:p>
    <w:p w:rsidR="00DD287C" w:rsidRPr="0057164B" w:rsidRDefault="00DD287C" w:rsidP="00DD287C">
      <w:pPr>
        <w:numPr>
          <w:ilvl w:val="0"/>
          <w:numId w:val="2"/>
        </w:numPr>
        <w:ind w:left="0" w:firstLine="680"/>
        <w:jc w:val="both"/>
        <w:rPr>
          <w:rFonts w:ascii="Verdana" w:hAnsi="Verdana"/>
          <w:sz w:val="22"/>
          <w:szCs w:val="22"/>
          <w:lang w:val="en-US"/>
        </w:rPr>
      </w:pPr>
      <w:r w:rsidRPr="0057164B">
        <w:rPr>
          <w:rFonts w:ascii="Verdana" w:hAnsi="Verdana"/>
          <w:b/>
          <w:sz w:val="22"/>
          <w:szCs w:val="22"/>
          <w:lang w:val="en-GB"/>
        </w:rPr>
        <w:t>The communicative functions</w:t>
      </w:r>
      <w:r w:rsidRPr="0057164B">
        <w:rPr>
          <w:rFonts w:ascii="Verdana" w:hAnsi="Verdana"/>
          <w:sz w:val="22"/>
          <w:szCs w:val="22"/>
          <w:lang w:val="en-GB"/>
        </w:rPr>
        <w:t xml:space="preserve"> are most explicitly revealed in performing the </w:t>
      </w:r>
      <w:proofErr w:type="spellStart"/>
      <w:r w:rsidRPr="0057164B">
        <w:rPr>
          <w:rFonts w:ascii="Verdana" w:hAnsi="Verdana"/>
          <w:sz w:val="22"/>
          <w:szCs w:val="22"/>
          <w:lang w:val="en-GB"/>
        </w:rPr>
        <w:t>Paneurhythmic</w:t>
      </w:r>
      <w:proofErr w:type="spellEnd"/>
      <w:r w:rsidRPr="0057164B">
        <w:rPr>
          <w:rFonts w:ascii="Verdana" w:hAnsi="Verdana"/>
          <w:sz w:val="22"/>
          <w:szCs w:val="22"/>
          <w:lang w:val="en-GB"/>
        </w:rPr>
        <w:t xml:space="preserve"> exercises. </w:t>
      </w:r>
      <w:r w:rsidRPr="0057164B">
        <w:rPr>
          <w:rFonts w:ascii="Verdana" w:hAnsi="Verdana"/>
          <w:sz w:val="22"/>
          <w:szCs w:val="22"/>
          <w:lang w:val="en-US"/>
        </w:rPr>
        <w:t xml:space="preserve">The efficiency and the directions of </w:t>
      </w:r>
      <w:proofErr w:type="spellStart"/>
      <w:r w:rsidRPr="0057164B">
        <w:rPr>
          <w:rFonts w:ascii="Verdana" w:hAnsi="Verdana"/>
          <w:sz w:val="22"/>
          <w:szCs w:val="22"/>
          <w:lang w:val="en-US"/>
        </w:rPr>
        <w:t>realisation</w:t>
      </w:r>
      <w:proofErr w:type="spellEnd"/>
      <w:r w:rsidRPr="0057164B">
        <w:rPr>
          <w:rFonts w:ascii="Verdana" w:hAnsi="Verdana"/>
          <w:sz w:val="22"/>
          <w:szCs w:val="22"/>
          <w:lang w:val="en-US"/>
        </w:rPr>
        <w:t xml:space="preserve"> of the communicative functions show </w:t>
      </w:r>
      <w:proofErr w:type="spellStart"/>
      <w:r w:rsidRPr="0057164B">
        <w:rPr>
          <w:rFonts w:ascii="Verdana" w:hAnsi="Verdana"/>
          <w:sz w:val="22"/>
          <w:szCs w:val="22"/>
          <w:lang w:val="en-US"/>
        </w:rPr>
        <w:t>postive</w:t>
      </w:r>
      <w:proofErr w:type="spellEnd"/>
      <w:r w:rsidRPr="0057164B">
        <w:rPr>
          <w:rFonts w:ascii="Verdana" w:hAnsi="Verdana"/>
          <w:sz w:val="22"/>
          <w:szCs w:val="22"/>
          <w:lang w:val="en-US"/>
        </w:rPr>
        <w:t xml:space="preserve"> results like:</w:t>
      </w:r>
    </w:p>
    <w:p w:rsidR="00DD287C" w:rsidRPr="0057164B" w:rsidRDefault="00DD287C" w:rsidP="00DD287C">
      <w:pPr>
        <w:numPr>
          <w:ilvl w:val="0"/>
          <w:numId w:val="8"/>
        </w:numPr>
        <w:jc w:val="both"/>
        <w:rPr>
          <w:rFonts w:ascii="Verdana" w:hAnsi="Verdana"/>
          <w:sz w:val="22"/>
          <w:szCs w:val="22"/>
          <w:lang w:val="en-GB"/>
        </w:rPr>
      </w:pPr>
      <w:r w:rsidRPr="0057164B">
        <w:rPr>
          <w:rFonts w:ascii="Verdana" w:hAnsi="Verdana"/>
          <w:sz w:val="22"/>
          <w:szCs w:val="22"/>
        </w:rPr>
        <w:t>enlarging the diagnostics of non-verbal signals;</w:t>
      </w:r>
    </w:p>
    <w:p w:rsidR="00DD287C" w:rsidRPr="0057164B" w:rsidRDefault="00DD287C" w:rsidP="00DD287C">
      <w:pPr>
        <w:numPr>
          <w:ilvl w:val="0"/>
          <w:numId w:val="8"/>
        </w:numPr>
        <w:jc w:val="both"/>
        <w:rPr>
          <w:rFonts w:ascii="Verdana" w:hAnsi="Verdana"/>
          <w:sz w:val="22"/>
          <w:szCs w:val="22"/>
        </w:rPr>
      </w:pPr>
      <w:r w:rsidRPr="0057164B">
        <w:rPr>
          <w:rFonts w:ascii="Verdana" w:hAnsi="Verdana"/>
          <w:sz w:val="22"/>
          <w:szCs w:val="22"/>
        </w:rPr>
        <w:t>development of interpersonal relations and affirming a model of communication;</w:t>
      </w:r>
    </w:p>
    <w:p w:rsidR="00DD287C" w:rsidRPr="0057164B" w:rsidRDefault="00DD287C" w:rsidP="00DD287C">
      <w:pPr>
        <w:numPr>
          <w:ilvl w:val="0"/>
          <w:numId w:val="8"/>
        </w:numPr>
        <w:jc w:val="both"/>
        <w:rPr>
          <w:rFonts w:ascii="Verdana" w:hAnsi="Verdana"/>
          <w:sz w:val="22"/>
          <w:szCs w:val="22"/>
        </w:rPr>
      </w:pPr>
      <w:r w:rsidRPr="0057164B">
        <w:rPr>
          <w:rFonts w:ascii="Verdana" w:hAnsi="Verdana"/>
          <w:sz w:val="22"/>
          <w:szCs w:val="22"/>
        </w:rPr>
        <w:t>responsibility to the act of communication;</w:t>
      </w:r>
    </w:p>
    <w:p w:rsidR="00DD287C" w:rsidRPr="0057164B" w:rsidRDefault="00DD287C" w:rsidP="00DD287C">
      <w:pPr>
        <w:numPr>
          <w:ilvl w:val="0"/>
          <w:numId w:val="8"/>
        </w:numPr>
        <w:jc w:val="both"/>
        <w:rPr>
          <w:rFonts w:ascii="Verdana" w:hAnsi="Verdana"/>
          <w:sz w:val="22"/>
          <w:szCs w:val="22"/>
        </w:rPr>
      </w:pPr>
      <w:r w:rsidRPr="0057164B">
        <w:rPr>
          <w:rFonts w:ascii="Verdana" w:hAnsi="Verdana"/>
          <w:sz w:val="22"/>
          <w:szCs w:val="22"/>
        </w:rPr>
        <w:t>forming skills for teamwork.</w:t>
      </w:r>
    </w:p>
    <w:p w:rsidR="00DD287C" w:rsidRPr="0057164B" w:rsidRDefault="00DD287C" w:rsidP="00DD287C">
      <w:pPr>
        <w:numPr>
          <w:ilvl w:val="0"/>
          <w:numId w:val="2"/>
        </w:numPr>
        <w:ind w:left="0" w:firstLine="680"/>
        <w:jc w:val="both"/>
        <w:rPr>
          <w:rFonts w:ascii="Verdana" w:hAnsi="Verdana"/>
          <w:b/>
          <w:sz w:val="22"/>
          <w:szCs w:val="22"/>
        </w:rPr>
      </w:pPr>
      <w:r w:rsidRPr="0057164B">
        <w:rPr>
          <w:rFonts w:ascii="Verdana" w:hAnsi="Verdana"/>
          <w:b/>
          <w:sz w:val="22"/>
          <w:szCs w:val="22"/>
        </w:rPr>
        <w:t>The</w:t>
      </w:r>
      <w:r w:rsidRPr="0057164B">
        <w:rPr>
          <w:rFonts w:ascii="Verdana" w:hAnsi="Verdana"/>
          <w:sz w:val="22"/>
          <w:szCs w:val="22"/>
        </w:rPr>
        <w:t xml:space="preserve"> </w:t>
      </w:r>
      <w:r w:rsidRPr="0057164B">
        <w:rPr>
          <w:rFonts w:ascii="Verdana" w:hAnsi="Verdana"/>
          <w:b/>
          <w:sz w:val="22"/>
          <w:szCs w:val="22"/>
        </w:rPr>
        <w:t>Aesthetic functions</w:t>
      </w:r>
    </w:p>
    <w:p w:rsidR="00DD287C" w:rsidRPr="0057164B" w:rsidRDefault="00DD287C" w:rsidP="00DD287C">
      <w:pPr>
        <w:numPr>
          <w:ilvl w:val="0"/>
          <w:numId w:val="9"/>
        </w:numPr>
        <w:jc w:val="both"/>
        <w:rPr>
          <w:rFonts w:ascii="Verdana" w:hAnsi="Verdana"/>
          <w:sz w:val="22"/>
          <w:szCs w:val="22"/>
        </w:rPr>
      </w:pPr>
      <w:r w:rsidRPr="0057164B">
        <w:rPr>
          <w:rFonts w:ascii="Verdana" w:hAnsi="Verdana"/>
          <w:sz w:val="22"/>
          <w:szCs w:val="22"/>
        </w:rPr>
        <w:t>Nature in all its aspects can be a favorite plot in people’s pictures; on the pictures people depict what has impressed and excited them and in practicing Paneurhythmy there many moments like this;</w:t>
      </w:r>
    </w:p>
    <w:p w:rsidR="00DD287C" w:rsidRPr="0057164B" w:rsidRDefault="00DD287C" w:rsidP="00DD287C">
      <w:pPr>
        <w:numPr>
          <w:ilvl w:val="0"/>
          <w:numId w:val="9"/>
        </w:numPr>
        <w:jc w:val="both"/>
        <w:rPr>
          <w:rFonts w:ascii="Verdana" w:hAnsi="Verdana"/>
          <w:sz w:val="22"/>
          <w:szCs w:val="22"/>
        </w:rPr>
      </w:pPr>
      <w:r w:rsidRPr="0057164B">
        <w:rPr>
          <w:rFonts w:ascii="Verdana" w:hAnsi="Verdana"/>
          <w:sz w:val="22"/>
          <w:szCs w:val="22"/>
        </w:rPr>
        <w:t>the aesthetic sense in a man is stimulated in a natural way that makes his spiritual world more harmonious in the process of seeking and experiencing beauty in nature.</w:t>
      </w:r>
    </w:p>
    <w:p w:rsidR="00DD287C" w:rsidRPr="0057164B" w:rsidRDefault="00DD287C" w:rsidP="00DD287C">
      <w:pPr>
        <w:numPr>
          <w:ilvl w:val="0"/>
          <w:numId w:val="2"/>
        </w:numPr>
        <w:ind w:left="0" w:firstLine="680"/>
        <w:jc w:val="both"/>
        <w:rPr>
          <w:rFonts w:ascii="Verdana" w:hAnsi="Verdana"/>
          <w:sz w:val="22"/>
          <w:szCs w:val="22"/>
        </w:rPr>
      </w:pPr>
      <w:r w:rsidRPr="0057164B">
        <w:rPr>
          <w:rFonts w:ascii="Verdana" w:hAnsi="Verdana"/>
          <w:b/>
          <w:sz w:val="22"/>
          <w:szCs w:val="22"/>
        </w:rPr>
        <w:t>Biological-and-physical functions</w:t>
      </w:r>
      <w:r w:rsidRPr="0057164B">
        <w:rPr>
          <w:rFonts w:ascii="Verdana" w:hAnsi="Verdana"/>
          <w:sz w:val="22"/>
          <w:szCs w:val="22"/>
        </w:rPr>
        <w:t>:</w:t>
      </w:r>
    </w:p>
    <w:p w:rsidR="00DD287C" w:rsidRPr="0057164B" w:rsidRDefault="00DD287C" w:rsidP="00DD287C">
      <w:pPr>
        <w:numPr>
          <w:ilvl w:val="0"/>
          <w:numId w:val="10"/>
        </w:numPr>
        <w:jc w:val="both"/>
        <w:rPr>
          <w:rFonts w:ascii="Verdana" w:hAnsi="Verdana"/>
          <w:sz w:val="22"/>
          <w:szCs w:val="22"/>
        </w:rPr>
      </w:pPr>
      <w:r w:rsidRPr="0057164B">
        <w:rPr>
          <w:rFonts w:ascii="Verdana" w:hAnsi="Verdana"/>
          <w:sz w:val="22"/>
          <w:szCs w:val="22"/>
        </w:rPr>
        <w:t>the biological-and-physical functions are directly linked with the general health and functional condition of people who practice Paneurhythmy regularly.</w:t>
      </w:r>
    </w:p>
    <w:p w:rsidR="00DD287C" w:rsidRPr="0057164B" w:rsidRDefault="00DD287C" w:rsidP="00DD287C">
      <w:pPr>
        <w:numPr>
          <w:ilvl w:val="0"/>
          <w:numId w:val="10"/>
        </w:numPr>
        <w:jc w:val="both"/>
        <w:rPr>
          <w:rFonts w:ascii="Verdana" w:hAnsi="Verdana"/>
          <w:sz w:val="22"/>
          <w:szCs w:val="22"/>
        </w:rPr>
      </w:pPr>
      <w:r w:rsidRPr="0057164B">
        <w:rPr>
          <w:rFonts w:ascii="Verdana" w:hAnsi="Verdana"/>
          <w:sz w:val="22"/>
          <w:szCs w:val="22"/>
        </w:rPr>
        <w:t>this activity exerts favorable influence for the development of motor qualities and physical aptitude.</w:t>
      </w:r>
    </w:p>
    <w:p w:rsidR="00DD287C" w:rsidRPr="0057164B" w:rsidRDefault="00DD287C" w:rsidP="00DD287C">
      <w:pPr>
        <w:numPr>
          <w:ilvl w:val="0"/>
          <w:numId w:val="10"/>
        </w:numPr>
        <w:jc w:val="both"/>
        <w:rPr>
          <w:rFonts w:ascii="Verdana" w:hAnsi="Verdana"/>
          <w:sz w:val="22"/>
          <w:szCs w:val="22"/>
        </w:rPr>
      </w:pPr>
      <w:r w:rsidRPr="0057164B">
        <w:rPr>
          <w:rFonts w:ascii="Verdana" w:hAnsi="Verdana"/>
          <w:sz w:val="22"/>
          <w:szCs w:val="22"/>
        </w:rPr>
        <w:t>Paneurhythmy influences favorably neuro-psychic reactions.</w:t>
      </w:r>
    </w:p>
    <w:p w:rsidR="00DD287C" w:rsidRPr="0057164B" w:rsidRDefault="00DD287C" w:rsidP="00DD287C">
      <w:pPr>
        <w:numPr>
          <w:ilvl w:val="0"/>
          <w:numId w:val="2"/>
        </w:numPr>
        <w:ind w:left="0" w:firstLine="680"/>
        <w:jc w:val="both"/>
        <w:rPr>
          <w:rFonts w:ascii="Verdana" w:hAnsi="Verdana"/>
          <w:sz w:val="22"/>
          <w:szCs w:val="22"/>
        </w:rPr>
      </w:pPr>
      <w:r w:rsidRPr="0057164B">
        <w:rPr>
          <w:rFonts w:ascii="Verdana" w:hAnsi="Verdana"/>
          <w:b/>
          <w:sz w:val="22"/>
          <w:szCs w:val="22"/>
        </w:rPr>
        <w:t>Health-and-prophylactic functions</w:t>
      </w:r>
      <w:r w:rsidRPr="0057164B">
        <w:rPr>
          <w:rFonts w:ascii="Verdana" w:hAnsi="Verdana"/>
          <w:sz w:val="22"/>
          <w:szCs w:val="22"/>
        </w:rPr>
        <w:t>. Paneurhythmy helps health training of people in the following aspects:</w:t>
      </w:r>
    </w:p>
    <w:p w:rsidR="00DD287C" w:rsidRPr="0057164B" w:rsidRDefault="00DD287C" w:rsidP="00DD287C">
      <w:pPr>
        <w:numPr>
          <w:ilvl w:val="0"/>
          <w:numId w:val="11"/>
        </w:numPr>
        <w:jc w:val="both"/>
        <w:rPr>
          <w:rFonts w:ascii="Verdana" w:hAnsi="Verdana"/>
          <w:sz w:val="22"/>
          <w:szCs w:val="22"/>
        </w:rPr>
      </w:pPr>
      <w:r w:rsidRPr="0057164B">
        <w:rPr>
          <w:rFonts w:ascii="Verdana" w:hAnsi="Verdana"/>
          <w:sz w:val="22"/>
          <w:szCs w:val="22"/>
        </w:rPr>
        <w:t>for gathering health knowledge;</w:t>
      </w:r>
    </w:p>
    <w:p w:rsidR="00DD287C" w:rsidRPr="0057164B" w:rsidRDefault="00DD287C" w:rsidP="00DD287C">
      <w:pPr>
        <w:numPr>
          <w:ilvl w:val="0"/>
          <w:numId w:val="11"/>
        </w:numPr>
        <w:jc w:val="both"/>
        <w:rPr>
          <w:rFonts w:ascii="Verdana" w:hAnsi="Verdana"/>
          <w:sz w:val="22"/>
          <w:szCs w:val="22"/>
          <w:lang w:val="en-GB"/>
        </w:rPr>
      </w:pPr>
      <w:r w:rsidRPr="0057164B">
        <w:rPr>
          <w:rFonts w:ascii="Verdana" w:hAnsi="Verdana"/>
          <w:sz w:val="22"/>
          <w:szCs w:val="22"/>
        </w:rPr>
        <w:t xml:space="preserve">for studying the character and dimension of positive physical </w:t>
      </w:r>
      <w:r w:rsidRPr="0057164B">
        <w:rPr>
          <w:rFonts w:ascii="Verdana" w:hAnsi="Verdana"/>
          <w:sz w:val="22"/>
          <w:szCs w:val="22"/>
          <w:lang w:val="en-GB"/>
        </w:rPr>
        <w:t>stress as well as skills for regulating it;</w:t>
      </w:r>
    </w:p>
    <w:p w:rsidR="00DD287C" w:rsidRPr="0057164B" w:rsidRDefault="00DD287C" w:rsidP="00DD287C">
      <w:pPr>
        <w:numPr>
          <w:ilvl w:val="0"/>
          <w:numId w:val="11"/>
        </w:numPr>
        <w:jc w:val="both"/>
        <w:rPr>
          <w:rFonts w:ascii="Verdana" w:hAnsi="Verdana"/>
          <w:sz w:val="22"/>
          <w:szCs w:val="22"/>
        </w:rPr>
      </w:pPr>
      <w:r w:rsidRPr="0057164B">
        <w:rPr>
          <w:rFonts w:ascii="Verdana" w:hAnsi="Verdana"/>
          <w:sz w:val="22"/>
          <w:szCs w:val="22"/>
        </w:rPr>
        <w:t>for the need of systematic and consistent approach of impact;</w:t>
      </w:r>
    </w:p>
    <w:p w:rsidR="00DD287C" w:rsidRPr="0057164B" w:rsidRDefault="00DD287C" w:rsidP="00DD287C">
      <w:pPr>
        <w:numPr>
          <w:ilvl w:val="0"/>
          <w:numId w:val="11"/>
        </w:numPr>
        <w:jc w:val="both"/>
        <w:rPr>
          <w:rFonts w:ascii="Verdana" w:hAnsi="Verdana"/>
          <w:sz w:val="22"/>
          <w:szCs w:val="22"/>
          <w:lang w:val="ru-RU"/>
        </w:rPr>
      </w:pPr>
      <w:r w:rsidRPr="0057164B">
        <w:rPr>
          <w:rFonts w:ascii="Verdana" w:hAnsi="Verdana"/>
          <w:sz w:val="22"/>
          <w:szCs w:val="22"/>
          <w:lang w:val="ru-RU"/>
        </w:rPr>
        <w:t>singleness of impact;</w:t>
      </w:r>
    </w:p>
    <w:p w:rsidR="00DD287C" w:rsidRPr="0057164B" w:rsidRDefault="00DD287C" w:rsidP="00DD287C">
      <w:pPr>
        <w:numPr>
          <w:ilvl w:val="0"/>
          <w:numId w:val="11"/>
        </w:numPr>
        <w:tabs>
          <w:tab w:val="left" w:pos="709"/>
        </w:tabs>
        <w:jc w:val="both"/>
        <w:rPr>
          <w:rFonts w:ascii="Verdana" w:hAnsi="Verdana"/>
          <w:sz w:val="22"/>
          <w:szCs w:val="22"/>
        </w:rPr>
      </w:pPr>
      <w:r w:rsidRPr="0057164B">
        <w:rPr>
          <w:rFonts w:ascii="Verdana" w:hAnsi="Verdana"/>
          <w:sz w:val="22"/>
          <w:szCs w:val="22"/>
        </w:rPr>
        <w:t>creating and keeping up hygienic habits [8, 9].</w:t>
      </w:r>
    </w:p>
    <w:p w:rsidR="00DD287C" w:rsidRPr="0057164B" w:rsidRDefault="00DD287C" w:rsidP="00DD287C">
      <w:pPr>
        <w:numPr>
          <w:ilvl w:val="0"/>
          <w:numId w:val="2"/>
        </w:numPr>
        <w:tabs>
          <w:tab w:val="left" w:pos="709"/>
        </w:tabs>
        <w:ind w:left="0" w:firstLine="680"/>
        <w:jc w:val="both"/>
        <w:rPr>
          <w:rFonts w:ascii="Verdana" w:hAnsi="Verdana"/>
          <w:b/>
          <w:sz w:val="22"/>
          <w:szCs w:val="22"/>
        </w:rPr>
      </w:pPr>
      <w:r w:rsidRPr="0057164B">
        <w:rPr>
          <w:rFonts w:ascii="Verdana" w:hAnsi="Verdana"/>
          <w:b/>
          <w:sz w:val="22"/>
          <w:szCs w:val="22"/>
        </w:rPr>
        <w:t>Entertaining and refreshing functions</w:t>
      </w:r>
      <w:r w:rsidRPr="0057164B">
        <w:rPr>
          <w:rFonts w:ascii="Verdana" w:hAnsi="Verdana"/>
          <w:b/>
          <w:sz w:val="22"/>
          <w:szCs w:val="22"/>
        </w:rPr>
        <w:tab/>
      </w:r>
    </w:p>
    <w:p w:rsidR="00DD287C" w:rsidRPr="0057164B" w:rsidRDefault="00DD287C" w:rsidP="00DD287C">
      <w:pPr>
        <w:numPr>
          <w:ilvl w:val="0"/>
          <w:numId w:val="12"/>
        </w:numPr>
        <w:jc w:val="both"/>
        <w:rPr>
          <w:rFonts w:ascii="Verdana" w:hAnsi="Verdana"/>
          <w:sz w:val="22"/>
          <w:szCs w:val="22"/>
        </w:rPr>
      </w:pPr>
      <w:r w:rsidRPr="0057164B">
        <w:rPr>
          <w:rFonts w:ascii="Verdana" w:hAnsi="Verdana"/>
          <w:sz w:val="22"/>
          <w:szCs w:val="22"/>
        </w:rPr>
        <w:t xml:space="preserve">practicing Paneurhythmy has a favorable impact on one’s self-confidence, liveliness and mood; </w:t>
      </w:r>
    </w:p>
    <w:p w:rsidR="00DD287C" w:rsidRPr="0057164B" w:rsidRDefault="00DD287C" w:rsidP="00DD287C">
      <w:pPr>
        <w:numPr>
          <w:ilvl w:val="0"/>
          <w:numId w:val="12"/>
        </w:numPr>
        <w:jc w:val="both"/>
        <w:rPr>
          <w:rFonts w:ascii="Verdana" w:hAnsi="Verdana"/>
          <w:sz w:val="22"/>
          <w:szCs w:val="22"/>
        </w:rPr>
      </w:pPr>
      <w:r w:rsidRPr="0057164B">
        <w:rPr>
          <w:rFonts w:ascii="Verdana" w:hAnsi="Verdana"/>
          <w:sz w:val="22"/>
          <w:szCs w:val="22"/>
        </w:rPr>
        <w:t>the positive changes in these psychic characteristics are due to the exercises and songs in Paneurhythmy.</w:t>
      </w:r>
    </w:p>
    <w:p w:rsidR="00DD287C" w:rsidRPr="0057164B" w:rsidRDefault="00DD287C" w:rsidP="00DD287C">
      <w:pPr>
        <w:ind w:firstLine="660"/>
        <w:jc w:val="both"/>
        <w:rPr>
          <w:rFonts w:ascii="Verdana" w:hAnsi="Verdana"/>
          <w:sz w:val="22"/>
          <w:szCs w:val="22"/>
          <w:lang w:val="en-US"/>
        </w:rPr>
      </w:pPr>
      <w:r w:rsidRPr="0057164B">
        <w:rPr>
          <w:rFonts w:ascii="Verdana" w:hAnsi="Verdana"/>
          <w:sz w:val="22"/>
          <w:szCs w:val="22"/>
        </w:rPr>
        <w:lastRenderedPageBreak/>
        <w:t xml:space="preserve">The proved positive effect of the practice is an argument to carry out purposeful training in Panuerhythmy for people of all ages. In school age it can be done in various forms of training with integrative character (fig. 2). Irrespective of their specifics the activities in this training are interdependent and aimed at </w:t>
      </w:r>
      <w:r w:rsidRPr="0057164B">
        <w:rPr>
          <w:rFonts w:ascii="Verdana" w:hAnsi="Verdana"/>
          <w:i/>
          <w:sz w:val="22"/>
          <w:szCs w:val="22"/>
        </w:rPr>
        <w:t xml:space="preserve">achieving a </w:t>
      </w:r>
      <w:r w:rsidRPr="0057164B">
        <w:rPr>
          <w:rFonts w:ascii="Verdana" w:hAnsi="Verdana"/>
          <w:i/>
          <w:sz w:val="22"/>
          <w:szCs w:val="22"/>
          <w:lang w:val="en-GB"/>
        </w:rPr>
        <w:t>concise effect on the physical, intellectual and spiritual development of adolescents</w:t>
      </w:r>
      <w:r w:rsidRPr="0057164B">
        <w:rPr>
          <w:rFonts w:ascii="Verdana" w:hAnsi="Verdana"/>
          <w:sz w:val="22"/>
          <w:szCs w:val="22"/>
          <w:lang w:val="en-GB"/>
        </w:rPr>
        <w:t xml:space="preserve">. </w:t>
      </w:r>
      <w:r w:rsidRPr="0057164B">
        <w:rPr>
          <w:rFonts w:ascii="Verdana" w:hAnsi="Verdana"/>
          <w:sz w:val="22"/>
          <w:szCs w:val="22"/>
        </w:rPr>
        <w:t>Particularly</w:t>
      </w:r>
      <w:r w:rsidRPr="0057164B">
        <w:rPr>
          <w:rFonts w:ascii="Verdana" w:hAnsi="Verdana"/>
          <w:sz w:val="22"/>
          <w:szCs w:val="22"/>
          <w:lang w:val="en-GB"/>
        </w:rPr>
        <w:t xml:space="preserve"> suitable is to combine training in </w:t>
      </w:r>
      <w:proofErr w:type="spellStart"/>
      <w:r w:rsidRPr="0057164B">
        <w:rPr>
          <w:rFonts w:ascii="Verdana" w:hAnsi="Verdana"/>
          <w:sz w:val="22"/>
          <w:szCs w:val="22"/>
          <w:lang w:val="en-GB"/>
        </w:rPr>
        <w:t>Paneurhythmy</w:t>
      </w:r>
      <w:proofErr w:type="spellEnd"/>
      <w:r w:rsidRPr="0057164B">
        <w:rPr>
          <w:rFonts w:ascii="Verdana" w:hAnsi="Verdana"/>
          <w:sz w:val="22"/>
          <w:szCs w:val="22"/>
          <w:lang w:val="en-GB"/>
        </w:rPr>
        <w:t xml:space="preserve"> with tourist and sport activities outdoors, as well as with educational activities in conditions different from the ones in the traditional school atmosphere. </w:t>
      </w:r>
      <w:r w:rsidRPr="0057164B">
        <w:rPr>
          <w:rFonts w:ascii="Verdana" w:hAnsi="Verdana"/>
          <w:sz w:val="22"/>
          <w:szCs w:val="22"/>
          <w:lang w:val="en-US"/>
        </w:rPr>
        <w:t>All this enriches and enlarges the opportunities of integrative training as a modern tendency in the field of education.</w:t>
      </w:r>
    </w:p>
    <w:p w:rsidR="00DD287C" w:rsidRPr="0057164B" w:rsidRDefault="00DD287C" w:rsidP="00DD287C">
      <w:pPr>
        <w:ind w:firstLine="660"/>
        <w:jc w:val="both"/>
        <w:rPr>
          <w:rFonts w:ascii="Verdana" w:hAnsi="Verdana"/>
          <w:sz w:val="22"/>
          <w:szCs w:val="22"/>
          <w:lang w:val="en-US"/>
        </w:rPr>
      </w:pPr>
      <w:r w:rsidRPr="0057164B">
        <w:rPr>
          <w:rFonts w:ascii="Verdana" w:hAnsi="Verdana"/>
          <w:b/>
          <w:bCs/>
          <w:color w:val="000000"/>
          <w:sz w:val="22"/>
          <w:szCs w:val="22"/>
          <w:lang w:val="en-US"/>
        </w:rPr>
        <w:t xml:space="preserve">(Fig 2) </w:t>
      </w:r>
      <w:r w:rsidRPr="0057164B">
        <w:rPr>
          <w:rFonts w:ascii="Verdana" w:hAnsi="Verdana"/>
          <w:b/>
          <w:bCs/>
          <w:color w:val="000000"/>
          <w:sz w:val="22"/>
          <w:szCs w:val="22"/>
        </w:rPr>
        <w:t xml:space="preserve">Forms </w:t>
      </w:r>
      <w:r w:rsidRPr="0057164B">
        <w:rPr>
          <w:rFonts w:ascii="Verdana" w:hAnsi="Verdana"/>
          <w:bCs/>
          <w:color w:val="000000"/>
          <w:sz w:val="22"/>
          <w:szCs w:val="22"/>
        </w:rPr>
        <w:t>of training in paneurhythmy of integrative character in combination with other activities</w:t>
      </w:r>
      <w:r w:rsidRPr="0057164B">
        <w:rPr>
          <w:rFonts w:ascii="Verdana" w:hAnsi="Verdana"/>
          <w:bCs/>
          <w:color w:val="000000"/>
          <w:sz w:val="22"/>
          <w:szCs w:val="22"/>
          <w:lang w:val="en-US"/>
        </w:rPr>
        <w:t>:</w:t>
      </w:r>
    </w:p>
    <w:p w:rsidR="00DD287C" w:rsidRPr="0057164B" w:rsidRDefault="00DD287C" w:rsidP="00DD287C">
      <w:pPr>
        <w:numPr>
          <w:ilvl w:val="0"/>
          <w:numId w:val="13"/>
        </w:numPr>
        <w:rPr>
          <w:rFonts w:ascii="Verdana" w:hAnsi="Verdana"/>
          <w:sz w:val="22"/>
          <w:szCs w:val="22"/>
          <w:lang w:val="en-GB"/>
        </w:rPr>
      </w:pPr>
      <w:r w:rsidRPr="0057164B">
        <w:rPr>
          <w:rFonts w:ascii="Verdana" w:hAnsi="Verdana"/>
          <w:sz w:val="22"/>
          <w:szCs w:val="22"/>
        </w:rPr>
        <w:t xml:space="preserve">tourism </w:t>
      </w:r>
    </w:p>
    <w:p w:rsidR="00DD287C" w:rsidRPr="0057164B" w:rsidRDefault="00DD287C" w:rsidP="00DD287C">
      <w:pPr>
        <w:numPr>
          <w:ilvl w:val="0"/>
          <w:numId w:val="13"/>
        </w:numPr>
        <w:rPr>
          <w:rFonts w:ascii="Verdana" w:hAnsi="Verdana"/>
          <w:sz w:val="22"/>
          <w:szCs w:val="22"/>
        </w:rPr>
      </w:pPr>
      <w:r w:rsidRPr="0057164B">
        <w:rPr>
          <w:rFonts w:ascii="Verdana" w:hAnsi="Verdana"/>
          <w:sz w:val="22"/>
          <w:szCs w:val="22"/>
        </w:rPr>
        <w:t>green school</w:t>
      </w:r>
    </w:p>
    <w:p w:rsidR="00DD287C" w:rsidRPr="0057164B" w:rsidRDefault="00DD287C" w:rsidP="00DD287C">
      <w:pPr>
        <w:numPr>
          <w:ilvl w:val="0"/>
          <w:numId w:val="13"/>
        </w:numPr>
        <w:rPr>
          <w:rFonts w:ascii="Verdana" w:hAnsi="Verdana"/>
          <w:sz w:val="22"/>
          <w:szCs w:val="22"/>
          <w:lang w:val="en-GB"/>
        </w:rPr>
      </w:pPr>
      <w:r w:rsidRPr="0057164B">
        <w:rPr>
          <w:rFonts w:ascii="Verdana" w:hAnsi="Verdana"/>
          <w:sz w:val="22"/>
          <w:szCs w:val="22"/>
          <w:lang w:val="en-GB"/>
        </w:rPr>
        <w:t>ski vacation</w:t>
      </w:r>
    </w:p>
    <w:p w:rsidR="00DD287C" w:rsidRPr="0057164B" w:rsidRDefault="00DD287C" w:rsidP="00DD287C">
      <w:pPr>
        <w:numPr>
          <w:ilvl w:val="0"/>
          <w:numId w:val="13"/>
        </w:numPr>
        <w:rPr>
          <w:rFonts w:ascii="Verdana" w:hAnsi="Verdana"/>
          <w:sz w:val="22"/>
          <w:szCs w:val="22"/>
        </w:rPr>
      </w:pPr>
      <w:r w:rsidRPr="0057164B">
        <w:rPr>
          <w:rFonts w:ascii="Verdana" w:hAnsi="Verdana"/>
          <w:sz w:val="22"/>
          <w:szCs w:val="22"/>
        </w:rPr>
        <w:t>excursion</w:t>
      </w:r>
    </w:p>
    <w:p w:rsidR="00DD287C" w:rsidRPr="0057164B" w:rsidRDefault="00DD287C" w:rsidP="00DD287C">
      <w:pPr>
        <w:numPr>
          <w:ilvl w:val="0"/>
          <w:numId w:val="13"/>
        </w:numPr>
        <w:rPr>
          <w:rFonts w:ascii="Verdana" w:hAnsi="Verdana"/>
          <w:sz w:val="22"/>
          <w:szCs w:val="22"/>
          <w:lang w:val="en-GB"/>
        </w:rPr>
      </w:pPr>
      <w:r w:rsidRPr="0057164B">
        <w:rPr>
          <w:rFonts w:ascii="Verdana" w:hAnsi="Verdana"/>
          <w:sz w:val="22"/>
          <w:szCs w:val="22"/>
          <w:lang w:val="en-GB"/>
        </w:rPr>
        <w:t>sport and entertainment holidays</w:t>
      </w:r>
    </w:p>
    <w:p w:rsidR="00DD287C" w:rsidRPr="0057164B" w:rsidRDefault="00DD287C" w:rsidP="00DD287C">
      <w:pPr>
        <w:numPr>
          <w:ilvl w:val="0"/>
          <w:numId w:val="13"/>
        </w:numPr>
        <w:rPr>
          <w:rFonts w:ascii="Verdana" w:hAnsi="Verdana"/>
          <w:sz w:val="22"/>
          <w:szCs w:val="22"/>
        </w:rPr>
      </w:pPr>
      <w:r w:rsidRPr="0057164B">
        <w:rPr>
          <w:rFonts w:ascii="Verdana" w:hAnsi="Verdana"/>
          <w:sz w:val="22"/>
          <w:szCs w:val="22"/>
        </w:rPr>
        <w:t>outdoors educational activities</w:t>
      </w:r>
    </w:p>
    <w:p w:rsidR="00DD287C" w:rsidRPr="0057164B" w:rsidRDefault="00DD287C" w:rsidP="00DD287C">
      <w:pPr>
        <w:ind w:firstLine="680"/>
        <w:jc w:val="both"/>
        <w:rPr>
          <w:rFonts w:ascii="Verdana" w:hAnsi="Verdana"/>
          <w:b/>
          <w:sz w:val="22"/>
          <w:szCs w:val="22"/>
        </w:rPr>
      </w:pPr>
    </w:p>
    <w:p w:rsidR="00DD287C" w:rsidRPr="0057164B" w:rsidRDefault="00DD287C" w:rsidP="00DD287C">
      <w:pPr>
        <w:ind w:firstLine="680"/>
        <w:jc w:val="both"/>
        <w:rPr>
          <w:rFonts w:ascii="Verdana" w:hAnsi="Verdana"/>
          <w:b/>
          <w:sz w:val="22"/>
          <w:szCs w:val="22"/>
          <w:lang w:val="en-US"/>
        </w:rPr>
      </w:pPr>
      <w:r w:rsidRPr="0057164B">
        <w:rPr>
          <w:rFonts w:ascii="Verdana" w:hAnsi="Verdana"/>
          <w:b/>
          <w:sz w:val="22"/>
          <w:szCs w:val="22"/>
        </w:rPr>
        <w:t>In lieu of conclusion</w:t>
      </w:r>
    </w:p>
    <w:p w:rsidR="00DD287C" w:rsidRPr="0057164B" w:rsidRDefault="00DD287C" w:rsidP="00DD287C">
      <w:pPr>
        <w:ind w:firstLine="680"/>
        <w:jc w:val="both"/>
        <w:rPr>
          <w:rFonts w:ascii="Verdana" w:hAnsi="Verdana"/>
          <w:b/>
          <w:sz w:val="22"/>
          <w:szCs w:val="22"/>
        </w:rPr>
      </w:pPr>
      <w:r w:rsidRPr="0057164B">
        <w:rPr>
          <w:rFonts w:ascii="Verdana" w:hAnsi="Verdana"/>
          <w:sz w:val="22"/>
          <w:szCs w:val="22"/>
        </w:rPr>
        <w:t xml:space="preserve">Irrespective of the limited size of the material presented, the authors think that they have revealed to a sufficient degree the essence of the integrative aopproach and its application in teaching Paneurhythmy. This approach enables one to break didactic patterns with more resolution and learn modern models for interaction with adoelscents, to interact with nature and increase their motor activity. </w:t>
      </w:r>
      <w:r w:rsidRPr="0057164B">
        <w:rPr>
          <w:rFonts w:ascii="Verdana" w:hAnsi="Verdana"/>
          <w:sz w:val="22"/>
          <w:szCs w:val="22"/>
          <w:lang w:val="en-US"/>
        </w:rPr>
        <w:t xml:space="preserve">In awe of the ideas and wisdom of the Teacher, we allow ourselves to quote his revelation: </w:t>
      </w:r>
      <w:r w:rsidRPr="0057164B">
        <w:rPr>
          <w:rFonts w:ascii="Verdana" w:hAnsi="Verdana"/>
          <w:b/>
          <w:sz w:val="22"/>
          <w:szCs w:val="22"/>
          <w:lang w:val="en-US"/>
        </w:rPr>
        <w:t>«This who likes to exercise his thoughts, to become a strong man of thinking, who wants to become strong in spirit, who wants to have a healthy body, by all means has to practice. One's health depends on bright thoughts, warm feelings and right deeds</w:t>
      </w:r>
      <w:proofErr w:type="gramStart"/>
      <w:r w:rsidRPr="0057164B">
        <w:rPr>
          <w:rFonts w:ascii="Verdana" w:hAnsi="Verdana"/>
          <w:b/>
          <w:sz w:val="22"/>
          <w:szCs w:val="22"/>
          <w:lang w:val="en-US"/>
        </w:rPr>
        <w:t>.»</w:t>
      </w:r>
      <w:proofErr w:type="gramEnd"/>
    </w:p>
    <w:p w:rsidR="00DD287C" w:rsidRPr="0057164B" w:rsidRDefault="00DD287C" w:rsidP="00DD287C">
      <w:pPr>
        <w:ind w:firstLine="680"/>
        <w:jc w:val="both"/>
        <w:rPr>
          <w:rFonts w:ascii="Verdana" w:hAnsi="Verdana"/>
          <w:b/>
          <w:sz w:val="22"/>
          <w:szCs w:val="22"/>
        </w:rPr>
      </w:pPr>
    </w:p>
    <w:p w:rsidR="00DD287C" w:rsidRPr="0057164B" w:rsidRDefault="00DD287C" w:rsidP="00DD287C">
      <w:pPr>
        <w:jc w:val="both"/>
        <w:rPr>
          <w:rFonts w:ascii="Verdana" w:hAnsi="Verdana"/>
          <w:b/>
          <w:sz w:val="22"/>
          <w:szCs w:val="22"/>
          <w:lang w:val="en-US"/>
        </w:rPr>
      </w:pPr>
      <w:r w:rsidRPr="0057164B">
        <w:rPr>
          <w:rFonts w:ascii="Verdana" w:hAnsi="Verdana"/>
          <w:b/>
          <w:sz w:val="22"/>
          <w:szCs w:val="22"/>
          <w:lang w:val="en-US"/>
        </w:rPr>
        <w:t>Literature used</w:t>
      </w:r>
    </w:p>
    <w:p w:rsidR="00DD287C" w:rsidRPr="0057164B" w:rsidRDefault="00DD287C" w:rsidP="00DD287C">
      <w:pPr>
        <w:ind w:firstLine="680"/>
        <w:jc w:val="both"/>
        <w:rPr>
          <w:rFonts w:ascii="Verdana" w:hAnsi="Verdana"/>
          <w:bCs/>
          <w:sz w:val="22"/>
          <w:szCs w:val="22"/>
          <w:lang w:val="es-ES"/>
        </w:rPr>
      </w:pPr>
    </w:p>
    <w:p w:rsidR="00DD287C" w:rsidRPr="0057164B" w:rsidRDefault="00DD287C" w:rsidP="00DD287C">
      <w:pPr>
        <w:jc w:val="both"/>
        <w:rPr>
          <w:rFonts w:ascii="Verdana" w:hAnsi="Verdana"/>
          <w:sz w:val="22"/>
          <w:szCs w:val="22"/>
        </w:rPr>
      </w:pPr>
      <w:r w:rsidRPr="0057164B">
        <w:rPr>
          <w:rFonts w:ascii="Verdana" w:hAnsi="Verdana"/>
          <w:sz w:val="22"/>
          <w:szCs w:val="22"/>
        </w:rPr>
        <w:t>1.АНДРЕЕВ, М. Дидактика. С., 1987.</w:t>
      </w:r>
      <w:r w:rsidRPr="0057164B">
        <w:rPr>
          <w:rFonts w:ascii="Verdana" w:hAnsi="Verdana"/>
          <w:sz w:val="22"/>
          <w:szCs w:val="22"/>
        </w:rPr>
        <w:cr/>
        <w:t>2.АНДРЕЕВ, М. Процесът на обучението. Дидактика. С., УИ, 1996.</w:t>
      </w:r>
      <w:r w:rsidRPr="0057164B">
        <w:rPr>
          <w:rFonts w:ascii="Verdana" w:hAnsi="Verdana"/>
          <w:sz w:val="22"/>
          <w:szCs w:val="22"/>
        </w:rPr>
        <w:cr/>
        <w:t>3.ДЪНОВ, П. Паневритмия. С., 1993.</w:t>
      </w:r>
      <w:r w:rsidRPr="0057164B">
        <w:rPr>
          <w:rFonts w:ascii="Verdana" w:hAnsi="Verdana"/>
          <w:sz w:val="22"/>
          <w:szCs w:val="22"/>
        </w:rPr>
        <w:cr/>
        <w:t>4.ЙОНОВ, Й., Д. КАЙКОВ, А. ЯНКОВА. Паневритмията като система за хармонично развитие на човека и обществото // Сборник доклади от Първа научна конференция на тема “Паневритмията като система за хармонично развитие на човека и обществото”. С., 2001.</w:t>
      </w:r>
      <w:r w:rsidRPr="0057164B">
        <w:rPr>
          <w:rFonts w:ascii="Verdana" w:hAnsi="Verdana"/>
          <w:sz w:val="22"/>
          <w:szCs w:val="22"/>
        </w:rPr>
        <w:cr/>
        <w:t>5.КАЛЕВ, Д., И. ДЖЕДЖЕВ, Г. ПОПОВ. Оздравителен потенциал на Паневритмията// Сборник доклади от Първа научна конференция на тема “Паневритмията като система за хармонично развтие на човека и обществото”.</w:t>
      </w:r>
    </w:p>
    <w:p w:rsidR="00DD287C" w:rsidRPr="0057164B" w:rsidRDefault="00DD287C" w:rsidP="00DD287C">
      <w:pPr>
        <w:ind w:firstLine="680"/>
        <w:jc w:val="both"/>
        <w:rPr>
          <w:rFonts w:ascii="Verdana" w:hAnsi="Verdana"/>
          <w:sz w:val="22"/>
          <w:szCs w:val="22"/>
          <w:lang w:val="en-US"/>
        </w:rPr>
      </w:pPr>
      <w:r w:rsidRPr="0057164B">
        <w:rPr>
          <w:rFonts w:ascii="Verdana" w:hAnsi="Verdana"/>
          <w:sz w:val="22"/>
          <w:szCs w:val="22"/>
        </w:rPr>
        <w:t>6.КОМЕНСКИ, Я. А. Велика дидактика. С., БАН, 1957.</w:t>
      </w:r>
      <w:r w:rsidRPr="0057164B">
        <w:rPr>
          <w:rFonts w:ascii="Verdana" w:hAnsi="Verdana"/>
          <w:sz w:val="22"/>
          <w:szCs w:val="22"/>
        </w:rPr>
        <w:cr/>
        <w:t>7.МАЛЧЕВ, М., В. ДИМИТРОВА, И. САКЕЛАРИЕВ. Влияние на Паневритмията върху гръбначните изкривявания // Втора научна конференция “Паневритмията като система за хармонично развитие на човека и обществото” – сборник доклади. С., 2003.</w:t>
      </w:r>
      <w:r w:rsidRPr="0057164B">
        <w:rPr>
          <w:rFonts w:ascii="Verdana" w:hAnsi="Verdana"/>
          <w:sz w:val="22"/>
          <w:szCs w:val="22"/>
        </w:rPr>
        <w:cr/>
        <w:t>8.СТОЙЧЕВ, Г. и др. Ръководство за изучаване на паневритмия. С., 1999.</w:t>
      </w:r>
      <w:r w:rsidRPr="0057164B">
        <w:rPr>
          <w:rFonts w:ascii="Verdana" w:hAnsi="Verdana"/>
          <w:sz w:val="22"/>
          <w:szCs w:val="22"/>
        </w:rPr>
        <w:cr/>
        <w:t xml:space="preserve">9.ЧЕРВЕНКОВА, Л. Оздравителен потенциал на Паневритмията // Сп. Паневритмия, 2001г., № 1, с. 14.  </w:t>
      </w:r>
    </w:p>
    <w:p w:rsidR="0057164B" w:rsidRPr="0057164B" w:rsidRDefault="0057164B" w:rsidP="00DD287C">
      <w:pPr>
        <w:ind w:firstLine="680"/>
        <w:jc w:val="both"/>
        <w:rPr>
          <w:rFonts w:ascii="Verdana" w:hAnsi="Verdana"/>
          <w:sz w:val="22"/>
          <w:szCs w:val="22"/>
          <w:lang w:val="en-US"/>
        </w:rPr>
      </w:pPr>
    </w:p>
    <w:p w:rsidR="0057164B" w:rsidRPr="0057164B" w:rsidRDefault="0057164B" w:rsidP="0057164B">
      <w:pPr>
        <w:pStyle w:val="NormalWeb"/>
        <w:spacing w:before="240" w:beforeAutospacing="0" w:after="240" w:afterAutospacing="0" w:line="360" w:lineRule="atLeast"/>
        <w:rPr>
          <w:rFonts w:ascii="Verdana" w:hAnsi="Verdana" w:cs="Arial"/>
          <w:color w:val="000000"/>
          <w:sz w:val="22"/>
          <w:szCs w:val="22"/>
        </w:rPr>
      </w:pPr>
      <w:r w:rsidRPr="0057164B">
        <w:rPr>
          <w:rStyle w:val="Strong"/>
          <w:rFonts w:ascii="Verdana" w:hAnsi="Verdana" w:cs="Arial"/>
          <w:color w:val="000000"/>
          <w:sz w:val="22"/>
          <w:szCs w:val="22"/>
          <w:shd w:val="clear" w:color="auto" w:fill="F0F8FF"/>
        </w:rPr>
        <w:t>Published in: </w:t>
      </w:r>
    </w:p>
    <w:p w:rsidR="0057164B" w:rsidRPr="0057164B" w:rsidRDefault="0057164B" w:rsidP="0057164B">
      <w:pPr>
        <w:pStyle w:val="NormalWeb"/>
        <w:spacing w:before="240" w:beforeAutospacing="0" w:after="240" w:afterAutospacing="0" w:line="360" w:lineRule="atLeast"/>
        <w:rPr>
          <w:rFonts w:ascii="Verdana" w:hAnsi="Verdana" w:cs="Arial"/>
          <w:color w:val="000000"/>
          <w:sz w:val="22"/>
          <w:szCs w:val="22"/>
        </w:rPr>
      </w:pPr>
      <w:r w:rsidRPr="0057164B">
        <w:rPr>
          <w:rStyle w:val="Strong"/>
          <w:rFonts w:ascii="Verdana" w:hAnsi="Verdana" w:cs="Arial"/>
          <w:color w:val="000000"/>
          <w:sz w:val="22"/>
          <w:szCs w:val="22"/>
          <w:shd w:val="clear" w:color="auto" w:fill="F0F8FF"/>
        </w:rPr>
        <w:t>Introducing Paneurhythmy: Fit, Creative and Social with the Bulgarian System for Recreation.  Ed. Petrov, L.,  VelikoTarnovo, St. Cyril and St.Methodius University Press: 2010</w:t>
      </w:r>
    </w:p>
    <w:p w:rsidR="0057164B" w:rsidRPr="0057164B" w:rsidRDefault="0057164B" w:rsidP="0057164B">
      <w:pPr>
        <w:rPr>
          <w:rFonts w:ascii="Verdana" w:hAnsi="Verdana"/>
          <w:sz w:val="22"/>
          <w:szCs w:val="22"/>
          <w:lang w:val="en-US"/>
        </w:rPr>
      </w:pPr>
    </w:p>
    <w:p w:rsidR="0057164B" w:rsidRPr="0057164B" w:rsidRDefault="0057164B" w:rsidP="00DD287C">
      <w:pPr>
        <w:ind w:firstLine="680"/>
        <w:jc w:val="both"/>
        <w:rPr>
          <w:rFonts w:ascii="Verdana" w:hAnsi="Verdana"/>
          <w:sz w:val="22"/>
          <w:szCs w:val="22"/>
          <w:lang w:val="en-US"/>
        </w:rPr>
      </w:pPr>
    </w:p>
    <w:p w:rsidR="00D665F4" w:rsidRPr="0057164B" w:rsidRDefault="00D665F4">
      <w:pPr>
        <w:rPr>
          <w:rFonts w:ascii="Verdana" w:hAnsi="Verdana"/>
          <w:sz w:val="22"/>
          <w:szCs w:val="22"/>
        </w:rPr>
      </w:pPr>
    </w:p>
    <w:sectPr w:rsidR="00D665F4" w:rsidRPr="005716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3845"/>
    <w:multiLevelType w:val="hybridMultilevel"/>
    <w:tmpl w:val="F9F0191C"/>
    <w:lvl w:ilvl="0" w:tplc="22743426">
      <w:numFmt w:val="bullet"/>
      <w:lvlText w:val="-"/>
      <w:lvlJc w:val="left"/>
      <w:pPr>
        <w:tabs>
          <w:tab w:val="num" w:pos="1020"/>
        </w:tabs>
        <w:ind w:left="1020" w:hanging="360"/>
      </w:pPr>
      <w:rPr>
        <w:rFonts w:ascii="Arial" w:eastAsia="Times New Roman" w:hAnsi="Arial" w:cs="Arial"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1">
    <w:nsid w:val="05B0523C"/>
    <w:multiLevelType w:val="hybridMultilevel"/>
    <w:tmpl w:val="3476160A"/>
    <w:lvl w:ilvl="0" w:tplc="22743426">
      <w:numFmt w:val="bullet"/>
      <w:lvlText w:val="-"/>
      <w:lvlJc w:val="left"/>
      <w:pPr>
        <w:tabs>
          <w:tab w:val="num" w:pos="1040"/>
        </w:tabs>
        <w:ind w:left="1040" w:hanging="360"/>
      </w:pPr>
      <w:rPr>
        <w:rFonts w:ascii="Arial" w:eastAsia="Times New Roman" w:hAnsi="Arial" w:cs="Arial" w:hint="default"/>
      </w:rPr>
    </w:lvl>
    <w:lvl w:ilvl="1" w:tplc="04020003" w:tentative="1">
      <w:start w:val="1"/>
      <w:numFmt w:val="bullet"/>
      <w:lvlText w:val="o"/>
      <w:lvlJc w:val="left"/>
      <w:pPr>
        <w:tabs>
          <w:tab w:val="num" w:pos="1760"/>
        </w:tabs>
        <w:ind w:left="1760" w:hanging="360"/>
      </w:pPr>
      <w:rPr>
        <w:rFonts w:ascii="Courier New" w:hAnsi="Courier New" w:cs="Courier New" w:hint="default"/>
      </w:rPr>
    </w:lvl>
    <w:lvl w:ilvl="2" w:tplc="04020005" w:tentative="1">
      <w:start w:val="1"/>
      <w:numFmt w:val="bullet"/>
      <w:lvlText w:val=""/>
      <w:lvlJc w:val="left"/>
      <w:pPr>
        <w:tabs>
          <w:tab w:val="num" w:pos="2480"/>
        </w:tabs>
        <w:ind w:left="2480" w:hanging="360"/>
      </w:pPr>
      <w:rPr>
        <w:rFonts w:ascii="Wingdings" w:hAnsi="Wingdings" w:hint="default"/>
      </w:rPr>
    </w:lvl>
    <w:lvl w:ilvl="3" w:tplc="04020001" w:tentative="1">
      <w:start w:val="1"/>
      <w:numFmt w:val="bullet"/>
      <w:lvlText w:val=""/>
      <w:lvlJc w:val="left"/>
      <w:pPr>
        <w:tabs>
          <w:tab w:val="num" w:pos="3200"/>
        </w:tabs>
        <w:ind w:left="3200" w:hanging="360"/>
      </w:pPr>
      <w:rPr>
        <w:rFonts w:ascii="Symbol" w:hAnsi="Symbol" w:hint="default"/>
      </w:rPr>
    </w:lvl>
    <w:lvl w:ilvl="4" w:tplc="04020003" w:tentative="1">
      <w:start w:val="1"/>
      <w:numFmt w:val="bullet"/>
      <w:lvlText w:val="o"/>
      <w:lvlJc w:val="left"/>
      <w:pPr>
        <w:tabs>
          <w:tab w:val="num" w:pos="3920"/>
        </w:tabs>
        <w:ind w:left="3920" w:hanging="360"/>
      </w:pPr>
      <w:rPr>
        <w:rFonts w:ascii="Courier New" w:hAnsi="Courier New" w:cs="Courier New" w:hint="default"/>
      </w:rPr>
    </w:lvl>
    <w:lvl w:ilvl="5" w:tplc="04020005" w:tentative="1">
      <w:start w:val="1"/>
      <w:numFmt w:val="bullet"/>
      <w:lvlText w:val=""/>
      <w:lvlJc w:val="left"/>
      <w:pPr>
        <w:tabs>
          <w:tab w:val="num" w:pos="4640"/>
        </w:tabs>
        <w:ind w:left="4640" w:hanging="360"/>
      </w:pPr>
      <w:rPr>
        <w:rFonts w:ascii="Wingdings" w:hAnsi="Wingdings" w:hint="default"/>
      </w:rPr>
    </w:lvl>
    <w:lvl w:ilvl="6" w:tplc="04020001" w:tentative="1">
      <w:start w:val="1"/>
      <w:numFmt w:val="bullet"/>
      <w:lvlText w:val=""/>
      <w:lvlJc w:val="left"/>
      <w:pPr>
        <w:tabs>
          <w:tab w:val="num" w:pos="5360"/>
        </w:tabs>
        <w:ind w:left="5360" w:hanging="360"/>
      </w:pPr>
      <w:rPr>
        <w:rFonts w:ascii="Symbol" w:hAnsi="Symbol" w:hint="default"/>
      </w:rPr>
    </w:lvl>
    <w:lvl w:ilvl="7" w:tplc="04020003" w:tentative="1">
      <w:start w:val="1"/>
      <w:numFmt w:val="bullet"/>
      <w:lvlText w:val="o"/>
      <w:lvlJc w:val="left"/>
      <w:pPr>
        <w:tabs>
          <w:tab w:val="num" w:pos="6080"/>
        </w:tabs>
        <w:ind w:left="6080" w:hanging="360"/>
      </w:pPr>
      <w:rPr>
        <w:rFonts w:ascii="Courier New" w:hAnsi="Courier New" w:cs="Courier New" w:hint="default"/>
      </w:rPr>
    </w:lvl>
    <w:lvl w:ilvl="8" w:tplc="04020005" w:tentative="1">
      <w:start w:val="1"/>
      <w:numFmt w:val="bullet"/>
      <w:lvlText w:val=""/>
      <w:lvlJc w:val="left"/>
      <w:pPr>
        <w:tabs>
          <w:tab w:val="num" w:pos="6800"/>
        </w:tabs>
        <w:ind w:left="6800" w:hanging="360"/>
      </w:pPr>
      <w:rPr>
        <w:rFonts w:ascii="Wingdings" w:hAnsi="Wingdings" w:hint="default"/>
      </w:rPr>
    </w:lvl>
  </w:abstractNum>
  <w:abstractNum w:abstractNumId="2">
    <w:nsid w:val="10F41532"/>
    <w:multiLevelType w:val="hybridMultilevel"/>
    <w:tmpl w:val="B0D4531E"/>
    <w:lvl w:ilvl="0" w:tplc="22743426">
      <w:numFmt w:val="bullet"/>
      <w:lvlText w:val="-"/>
      <w:lvlJc w:val="left"/>
      <w:pPr>
        <w:tabs>
          <w:tab w:val="num" w:pos="1020"/>
        </w:tabs>
        <w:ind w:left="1020" w:hanging="360"/>
      </w:pPr>
      <w:rPr>
        <w:rFonts w:ascii="Arial" w:eastAsia="Times New Roman" w:hAnsi="Arial" w:cs="Arial"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3">
    <w:nsid w:val="1CEA7506"/>
    <w:multiLevelType w:val="hybridMultilevel"/>
    <w:tmpl w:val="6E0670DC"/>
    <w:lvl w:ilvl="0" w:tplc="22743426">
      <w:numFmt w:val="bullet"/>
      <w:lvlText w:val="-"/>
      <w:lvlJc w:val="left"/>
      <w:pPr>
        <w:tabs>
          <w:tab w:val="num" w:pos="1020"/>
        </w:tabs>
        <w:ind w:left="1020" w:hanging="360"/>
      </w:pPr>
      <w:rPr>
        <w:rFonts w:ascii="Arial" w:eastAsia="Times New Roman" w:hAnsi="Arial" w:cs="Arial"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4">
    <w:nsid w:val="1D7D7B14"/>
    <w:multiLevelType w:val="hybridMultilevel"/>
    <w:tmpl w:val="077458CA"/>
    <w:lvl w:ilvl="0" w:tplc="22743426">
      <w:numFmt w:val="bullet"/>
      <w:lvlText w:val="-"/>
      <w:lvlJc w:val="left"/>
      <w:pPr>
        <w:tabs>
          <w:tab w:val="num" w:pos="720"/>
        </w:tabs>
        <w:ind w:left="720" w:hanging="360"/>
      </w:pPr>
      <w:rPr>
        <w:rFonts w:ascii="Arial" w:eastAsia="Times New Roman" w:hAnsi="Arial" w:cs="Aria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
    <w:nsid w:val="33092C11"/>
    <w:multiLevelType w:val="hybridMultilevel"/>
    <w:tmpl w:val="9EF816D4"/>
    <w:lvl w:ilvl="0" w:tplc="22743426">
      <w:numFmt w:val="bullet"/>
      <w:lvlText w:val="-"/>
      <w:lvlJc w:val="left"/>
      <w:pPr>
        <w:tabs>
          <w:tab w:val="num" w:pos="1020"/>
        </w:tabs>
        <w:ind w:left="1020" w:hanging="360"/>
      </w:pPr>
      <w:rPr>
        <w:rFonts w:ascii="Arial" w:eastAsia="Times New Roman" w:hAnsi="Arial" w:cs="Arial"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6">
    <w:nsid w:val="3BE92886"/>
    <w:multiLevelType w:val="hybridMultilevel"/>
    <w:tmpl w:val="BE8481F8"/>
    <w:lvl w:ilvl="0" w:tplc="0402000B">
      <w:start w:val="1"/>
      <w:numFmt w:val="bullet"/>
      <w:lvlText w:val=""/>
      <w:lvlJc w:val="left"/>
      <w:pPr>
        <w:tabs>
          <w:tab w:val="num" w:pos="1020"/>
        </w:tabs>
        <w:ind w:left="1020" w:hanging="360"/>
      </w:pPr>
      <w:rPr>
        <w:rFonts w:ascii="Wingdings" w:hAnsi="Wingdings"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7">
    <w:nsid w:val="44193A90"/>
    <w:multiLevelType w:val="hybridMultilevel"/>
    <w:tmpl w:val="2CF2CF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5574A2"/>
    <w:multiLevelType w:val="hybridMultilevel"/>
    <w:tmpl w:val="97E6E84C"/>
    <w:lvl w:ilvl="0" w:tplc="22743426">
      <w:numFmt w:val="bullet"/>
      <w:lvlText w:val="-"/>
      <w:lvlJc w:val="left"/>
      <w:pPr>
        <w:tabs>
          <w:tab w:val="num" w:pos="1020"/>
        </w:tabs>
        <w:ind w:left="1020" w:hanging="360"/>
      </w:pPr>
      <w:rPr>
        <w:rFonts w:ascii="Arial" w:eastAsia="Times New Roman" w:hAnsi="Arial" w:cs="Aria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4B844067"/>
    <w:multiLevelType w:val="hybridMultilevel"/>
    <w:tmpl w:val="E92C0442"/>
    <w:lvl w:ilvl="0" w:tplc="04020001">
      <w:start w:val="1"/>
      <w:numFmt w:val="bullet"/>
      <w:lvlText w:val=""/>
      <w:lvlJc w:val="left"/>
      <w:pPr>
        <w:tabs>
          <w:tab w:val="num" w:pos="360"/>
        </w:tabs>
        <w:ind w:left="360" w:hanging="360"/>
      </w:pPr>
      <w:rPr>
        <w:rFonts w:ascii="Symbol" w:hAnsi="Symbol" w:hint="default"/>
      </w:rPr>
    </w:lvl>
    <w:lvl w:ilvl="1" w:tplc="BBFE9FA4">
      <w:numFmt w:val="bullet"/>
      <w:lvlText w:val="-"/>
      <w:lvlJc w:val="left"/>
      <w:pPr>
        <w:tabs>
          <w:tab w:val="num" w:pos="1080"/>
        </w:tabs>
        <w:ind w:left="1080" w:hanging="360"/>
      </w:pPr>
      <w:rPr>
        <w:rFonts w:ascii="Times New Roman" w:eastAsia="Times New Roman" w:hAnsi="Times New Roman" w:cs="Times New Roman"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Wingdings"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Wingdings"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0">
    <w:nsid w:val="4D132206"/>
    <w:multiLevelType w:val="hybridMultilevel"/>
    <w:tmpl w:val="DD384C6E"/>
    <w:lvl w:ilvl="0" w:tplc="22743426">
      <w:numFmt w:val="bullet"/>
      <w:lvlText w:val="-"/>
      <w:lvlJc w:val="left"/>
      <w:pPr>
        <w:tabs>
          <w:tab w:val="num" w:pos="1068"/>
        </w:tabs>
        <w:ind w:left="1068" w:hanging="360"/>
      </w:pPr>
      <w:rPr>
        <w:rFonts w:ascii="Arial" w:eastAsia="Times New Roman" w:hAnsi="Arial" w:cs="Arial"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1">
    <w:nsid w:val="4FC62BD5"/>
    <w:multiLevelType w:val="hybridMultilevel"/>
    <w:tmpl w:val="66124152"/>
    <w:lvl w:ilvl="0" w:tplc="22743426">
      <w:numFmt w:val="bullet"/>
      <w:lvlText w:val="-"/>
      <w:lvlJc w:val="left"/>
      <w:pPr>
        <w:tabs>
          <w:tab w:val="num" w:pos="1020"/>
        </w:tabs>
        <w:ind w:left="1020" w:hanging="360"/>
      </w:pPr>
      <w:rPr>
        <w:rFonts w:ascii="Arial" w:eastAsia="Times New Roman" w:hAnsi="Arial" w:cs="Arial" w:hint="default"/>
      </w:rPr>
    </w:lvl>
    <w:lvl w:ilvl="1" w:tplc="04020005">
      <w:start w:val="1"/>
      <w:numFmt w:val="bullet"/>
      <w:lvlText w:val=""/>
      <w:lvlJc w:val="left"/>
      <w:pPr>
        <w:tabs>
          <w:tab w:val="num" w:pos="1740"/>
        </w:tabs>
        <w:ind w:left="1740" w:hanging="360"/>
      </w:pPr>
      <w:rPr>
        <w:rFonts w:ascii="Wingdings" w:hAnsi="Wingdings" w:hint="default"/>
      </w:rPr>
    </w:lvl>
    <w:lvl w:ilvl="2" w:tplc="04020005" w:tentative="1">
      <w:start w:val="1"/>
      <w:numFmt w:val="bullet"/>
      <w:lvlText w:val=""/>
      <w:lvlJc w:val="left"/>
      <w:pPr>
        <w:tabs>
          <w:tab w:val="num" w:pos="2460"/>
        </w:tabs>
        <w:ind w:left="2460" w:hanging="360"/>
      </w:pPr>
      <w:rPr>
        <w:rFonts w:ascii="Wingdings" w:hAnsi="Wingdings" w:hint="default"/>
      </w:rPr>
    </w:lvl>
    <w:lvl w:ilvl="3" w:tplc="04020001" w:tentative="1">
      <w:start w:val="1"/>
      <w:numFmt w:val="bullet"/>
      <w:lvlText w:val=""/>
      <w:lvlJc w:val="left"/>
      <w:pPr>
        <w:tabs>
          <w:tab w:val="num" w:pos="3180"/>
        </w:tabs>
        <w:ind w:left="3180" w:hanging="360"/>
      </w:pPr>
      <w:rPr>
        <w:rFonts w:ascii="Symbol" w:hAnsi="Symbol" w:hint="default"/>
      </w:rPr>
    </w:lvl>
    <w:lvl w:ilvl="4" w:tplc="04020003" w:tentative="1">
      <w:start w:val="1"/>
      <w:numFmt w:val="bullet"/>
      <w:lvlText w:val="o"/>
      <w:lvlJc w:val="left"/>
      <w:pPr>
        <w:tabs>
          <w:tab w:val="num" w:pos="3900"/>
        </w:tabs>
        <w:ind w:left="3900" w:hanging="360"/>
      </w:pPr>
      <w:rPr>
        <w:rFonts w:ascii="Courier New" w:hAnsi="Courier New" w:cs="Courier New" w:hint="default"/>
      </w:rPr>
    </w:lvl>
    <w:lvl w:ilvl="5" w:tplc="04020005" w:tentative="1">
      <w:start w:val="1"/>
      <w:numFmt w:val="bullet"/>
      <w:lvlText w:val=""/>
      <w:lvlJc w:val="left"/>
      <w:pPr>
        <w:tabs>
          <w:tab w:val="num" w:pos="4620"/>
        </w:tabs>
        <w:ind w:left="4620" w:hanging="360"/>
      </w:pPr>
      <w:rPr>
        <w:rFonts w:ascii="Wingdings" w:hAnsi="Wingdings" w:hint="default"/>
      </w:rPr>
    </w:lvl>
    <w:lvl w:ilvl="6" w:tplc="04020001" w:tentative="1">
      <w:start w:val="1"/>
      <w:numFmt w:val="bullet"/>
      <w:lvlText w:val=""/>
      <w:lvlJc w:val="left"/>
      <w:pPr>
        <w:tabs>
          <w:tab w:val="num" w:pos="5340"/>
        </w:tabs>
        <w:ind w:left="5340" w:hanging="360"/>
      </w:pPr>
      <w:rPr>
        <w:rFonts w:ascii="Symbol" w:hAnsi="Symbol" w:hint="default"/>
      </w:rPr>
    </w:lvl>
    <w:lvl w:ilvl="7" w:tplc="04020003" w:tentative="1">
      <w:start w:val="1"/>
      <w:numFmt w:val="bullet"/>
      <w:lvlText w:val="o"/>
      <w:lvlJc w:val="left"/>
      <w:pPr>
        <w:tabs>
          <w:tab w:val="num" w:pos="6060"/>
        </w:tabs>
        <w:ind w:left="6060" w:hanging="360"/>
      </w:pPr>
      <w:rPr>
        <w:rFonts w:ascii="Courier New" w:hAnsi="Courier New" w:cs="Courier New" w:hint="default"/>
      </w:rPr>
    </w:lvl>
    <w:lvl w:ilvl="8" w:tplc="04020005" w:tentative="1">
      <w:start w:val="1"/>
      <w:numFmt w:val="bullet"/>
      <w:lvlText w:val=""/>
      <w:lvlJc w:val="left"/>
      <w:pPr>
        <w:tabs>
          <w:tab w:val="num" w:pos="6780"/>
        </w:tabs>
        <w:ind w:left="6780" w:hanging="360"/>
      </w:pPr>
      <w:rPr>
        <w:rFonts w:ascii="Wingdings" w:hAnsi="Wingdings" w:hint="default"/>
      </w:rPr>
    </w:lvl>
  </w:abstractNum>
  <w:abstractNum w:abstractNumId="12">
    <w:nsid w:val="559210A6"/>
    <w:multiLevelType w:val="hybridMultilevel"/>
    <w:tmpl w:val="E61A0C7C"/>
    <w:lvl w:ilvl="0" w:tplc="22743426">
      <w:numFmt w:val="bullet"/>
      <w:lvlText w:val="-"/>
      <w:lvlJc w:val="left"/>
      <w:pPr>
        <w:tabs>
          <w:tab w:val="num" w:pos="1040"/>
        </w:tabs>
        <w:ind w:left="1040" w:hanging="360"/>
      </w:pPr>
      <w:rPr>
        <w:rFonts w:ascii="Arial" w:eastAsia="Times New Roman" w:hAnsi="Arial" w:cs="Arial" w:hint="default"/>
      </w:rPr>
    </w:lvl>
    <w:lvl w:ilvl="1" w:tplc="04020003" w:tentative="1">
      <w:start w:val="1"/>
      <w:numFmt w:val="bullet"/>
      <w:lvlText w:val="o"/>
      <w:lvlJc w:val="left"/>
      <w:pPr>
        <w:tabs>
          <w:tab w:val="num" w:pos="1760"/>
        </w:tabs>
        <w:ind w:left="1760" w:hanging="360"/>
      </w:pPr>
      <w:rPr>
        <w:rFonts w:ascii="Courier New" w:hAnsi="Courier New" w:cs="Courier New" w:hint="default"/>
      </w:rPr>
    </w:lvl>
    <w:lvl w:ilvl="2" w:tplc="04020005" w:tentative="1">
      <w:start w:val="1"/>
      <w:numFmt w:val="bullet"/>
      <w:lvlText w:val=""/>
      <w:lvlJc w:val="left"/>
      <w:pPr>
        <w:tabs>
          <w:tab w:val="num" w:pos="2480"/>
        </w:tabs>
        <w:ind w:left="2480" w:hanging="360"/>
      </w:pPr>
      <w:rPr>
        <w:rFonts w:ascii="Wingdings" w:hAnsi="Wingdings" w:hint="default"/>
      </w:rPr>
    </w:lvl>
    <w:lvl w:ilvl="3" w:tplc="04020001" w:tentative="1">
      <w:start w:val="1"/>
      <w:numFmt w:val="bullet"/>
      <w:lvlText w:val=""/>
      <w:lvlJc w:val="left"/>
      <w:pPr>
        <w:tabs>
          <w:tab w:val="num" w:pos="3200"/>
        </w:tabs>
        <w:ind w:left="3200" w:hanging="360"/>
      </w:pPr>
      <w:rPr>
        <w:rFonts w:ascii="Symbol" w:hAnsi="Symbol" w:hint="default"/>
      </w:rPr>
    </w:lvl>
    <w:lvl w:ilvl="4" w:tplc="04020003" w:tentative="1">
      <w:start w:val="1"/>
      <w:numFmt w:val="bullet"/>
      <w:lvlText w:val="o"/>
      <w:lvlJc w:val="left"/>
      <w:pPr>
        <w:tabs>
          <w:tab w:val="num" w:pos="3920"/>
        </w:tabs>
        <w:ind w:left="3920" w:hanging="360"/>
      </w:pPr>
      <w:rPr>
        <w:rFonts w:ascii="Courier New" w:hAnsi="Courier New" w:cs="Courier New" w:hint="default"/>
      </w:rPr>
    </w:lvl>
    <w:lvl w:ilvl="5" w:tplc="04020005" w:tentative="1">
      <w:start w:val="1"/>
      <w:numFmt w:val="bullet"/>
      <w:lvlText w:val=""/>
      <w:lvlJc w:val="left"/>
      <w:pPr>
        <w:tabs>
          <w:tab w:val="num" w:pos="4640"/>
        </w:tabs>
        <w:ind w:left="4640" w:hanging="360"/>
      </w:pPr>
      <w:rPr>
        <w:rFonts w:ascii="Wingdings" w:hAnsi="Wingdings" w:hint="default"/>
      </w:rPr>
    </w:lvl>
    <w:lvl w:ilvl="6" w:tplc="04020001" w:tentative="1">
      <w:start w:val="1"/>
      <w:numFmt w:val="bullet"/>
      <w:lvlText w:val=""/>
      <w:lvlJc w:val="left"/>
      <w:pPr>
        <w:tabs>
          <w:tab w:val="num" w:pos="5360"/>
        </w:tabs>
        <w:ind w:left="5360" w:hanging="360"/>
      </w:pPr>
      <w:rPr>
        <w:rFonts w:ascii="Symbol" w:hAnsi="Symbol" w:hint="default"/>
      </w:rPr>
    </w:lvl>
    <w:lvl w:ilvl="7" w:tplc="04020003" w:tentative="1">
      <w:start w:val="1"/>
      <w:numFmt w:val="bullet"/>
      <w:lvlText w:val="o"/>
      <w:lvlJc w:val="left"/>
      <w:pPr>
        <w:tabs>
          <w:tab w:val="num" w:pos="6080"/>
        </w:tabs>
        <w:ind w:left="6080" w:hanging="360"/>
      </w:pPr>
      <w:rPr>
        <w:rFonts w:ascii="Courier New" w:hAnsi="Courier New" w:cs="Courier New" w:hint="default"/>
      </w:rPr>
    </w:lvl>
    <w:lvl w:ilvl="8" w:tplc="04020005" w:tentative="1">
      <w:start w:val="1"/>
      <w:numFmt w:val="bullet"/>
      <w:lvlText w:val=""/>
      <w:lvlJc w:val="left"/>
      <w:pPr>
        <w:tabs>
          <w:tab w:val="num" w:pos="6800"/>
        </w:tabs>
        <w:ind w:left="6800" w:hanging="360"/>
      </w:pPr>
      <w:rPr>
        <w:rFonts w:ascii="Wingdings" w:hAnsi="Wingdings" w:hint="default"/>
      </w:rPr>
    </w:lvl>
  </w:abstractNum>
  <w:abstractNum w:abstractNumId="13">
    <w:nsid w:val="5C12597B"/>
    <w:multiLevelType w:val="hybridMultilevel"/>
    <w:tmpl w:val="001A5BD8"/>
    <w:lvl w:ilvl="0" w:tplc="22743426">
      <w:numFmt w:val="bullet"/>
      <w:lvlText w:val="-"/>
      <w:lvlJc w:val="left"/>
      <w:pPr>
        <w:tabs>
          <w:tab w:val="num" w:pos="1020"/>
        </w:tabs>
        <w:ind w:left="1020" w:hanging="360"/>
      </w:pPr>
      <w:rPr>
        <w:rFonts w:ascii="Arial" w:eastAsia="Times New Roman" w:hAnsi="Arial" w:cs="Aria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nsid w:val="66034C85"/>
    <w:multiLevelType w:val="hybridMultilevel"/>
    <w:tmpl w:val="B6F442D2"/>
    <w:lvl w:ilvl="0" w:tplc="22743426">
      <w:numFmt w:val="bullet"/>
      <w:lvlText w:val="-"/>
      <w:lvlJc w:val="left"/>
      <w:pPr>
        <w:tabs>
          <w:tab w:val="num" w:pos="1068"/>
        </w:tabs>
        <w:ind w:left="1068" w:hanging="360"/>
      </w:pPr>
      <w:rPr>
        <w:rFonts w:ascii="Arial" w:eastAsia="Times New Roman" w:hAnsi="Arial" w:cs="Arial"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5">
    <w:nsid w:val="7A4577CC"/>
    <w:multiLevelType w:val="hybridMultilevel"/>
    <w:tmpl w:val="07A21AC2"/>
    <w:lvl w:ilvl="0" w:tplc="DD4A1DFE">
      <w:start w:val="19"/>
      <w:numFmt w:val="bullet"/>
      <w:lvlText w:val="-"/>
      <w:lvlJc w:val="left"/>
      <w:pPr>
        <w:tabs>
          <w:tab w:val="num" w:pos="975"/>
        </w:tabs>
        <w:ind w:left="975" w:hanging="975"/>
      </w:pPr>
      <w:rPr>
        <w:rFonts w:ascii="Times New Roman" w:eastAsia="Times New Roman" w:hAnsi="Times New Roman" w:cs="Times New Roman" w:hint="default"/>
      </w:rPr>
    </w:lvl>
    <w:lvl w:ilvl="1" w:tplc="04020003" w:tentative="1">
      <w:start w:val="1"/>
      <w:numFmt w:val="bullet"/>
      <w:lvlText w:val="o"/>
      <w:lvlJc w:val="left"/>
      <w:pPr>
        <w:tabs>
          <w:tab w:val="num" w:pos="1080"/>
        </w:tabs>
        <w:ind w:left="1080" w:hanging="360"/>
      </w:pPr>
      <w:rPr>
        <w:rFonts w:ascii="Courier New" w:hAnsi="Courier New" w:cs="Wingdings"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Wingdings"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Wingdings" w:hint="default"/>
      </w:rPr>
    </w:lvl>
    <w:lvl w:ilvl="8" w:tplc="0402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6"/>
  </w:num>
  <w:num w:numId="3">
    <w:abstractNumId w:val="10"/>
  </w:num>
  <w:num w:numId="4">
    <w:abstractNumId w:val="12"/>
  </w:num>
  <w:num w:numId="5">
    <w:abstractNumId w:val="3"/>
  </w:num>
  <w:num w:numId="6">
    <w:abstractNumId w:val="11"/>
  </w:num>
  <w:num w:numId="7">
    <w:abstractNumId w:val="0"/>
  </w:num>
  <w:num w:numId="8">
    <w:abstractNumId w:val="13"/>
  </w:num>
  <w:num w:numId="9">
    <w:abstractNumId w:val="14"/>
  </w:num>
  <w:num w:numId="10">
    <w:abstractNumId w:val="2"/>
  </w:num>
  <w:num w:numId="11">
    <w:abstractNumId w:val="5"/>
  </w:num>
  <w:num w:numId="12">
    <w:abstractNumId w:val="8"/>
  </w:num>
  <w:num w:numId="13">
    <w:abstractNumId w:val="4"/>
  </w:num>
  <w:num w:numId="14">
    <w:abstractNumId w:val="9"/>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87C"/>
    <w:rsid w:val="0057164B"/>
    <w:rsid w:val="00D665F4"/>
    <w:rsid w:val="00DD287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87C"/>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57164B"/>
    <w:pPr>
      <w:keepNext/>
      <w:outlineLvl w:val="1"/>
    </w:pPr>
    <w:rPr>
      <w:rFonts w:eastAsia="Times New Roman"/>
      <w:szCs w:val="20"/>
      <w:lang w:eastAsia="en-US"/>
    </w:rPr>
  </w:style>
  <w:style w:type="paragraph" w:styleId="Heading4">
    <w:name w:val="heading 4"/>
    <w:basedOn w:val="Normal"/>
    <w:next w:val="Normal"/>
    <w:link w:val="Heading4Char"/>
    <w:qFormat/>
    <w:rsid w:val="0057164B"/>
    <w:pPr>
      <w:keepNext/>
      <w:ind w:firstLine="720"/>
      <w:jc w:val="both"/>
      <w:outlineLvl w:val="3"/>
    </w:pPr>
    <w:rPr>
      <w:rFonts w:eastAsia="Times New Roman"/>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DD287C"/>
    <w:pPr>
      <w:spacing w:after="160" w:line="240" w:lineRule="exact"/>
    </w:pPr>
    <w:rPr>
      <w:rFonts w:ascii="Tahoma" w:eastAsia="Times New Roman" w:hAnsi="Tahoma" w:cs="Tahoma"/>
      <w:sz w:val="20"/>
      <w:szCs w:val="20"/>
      <w:lang w:val="en-US" w:eastAsia="en-US"/>
    </w:rPr>
  </w:style>
  <w:style w:type="character" w:customStyle="1" w:styleId="Heading2Char">
    <w:name w:val="Heading 2 Char"/>
    <w:basedOn w:val="DefaultParagraphFont"/>
    <w:link w:val="Heading2"/>
    <w:rsid w:val="0057164B"/>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7164B"/>
    <w:rPr>
      <w:rFonts w:ascii="Times New Roman" w:eastAsia="Times New Roman" w:hAnsi="Times New Roman" w:cs="Times New Roman"/>
      <w:sz w:val="24"/>
      <w:szCs w:val="20"/>
      <w:u w:val="single"/>
    </w:rPr>
  </w:style>
  <w:style w:type="paragraph" w:styleId="BodyText">
    <w:name w:val="Body Text"/>
    <w:basedOn w:val="Normal"/>
    <w:link w:val="BodyTextChar"/>
    <w:rsid w:val="0057164B"/>
    <w:pPr>
      <w:jc w:val="center"/>
    </w:pPr>
    <w:rPr>
      <w:rFonts w:eastAsia="Times New Roman"/>
      <w:b/>
      <w:sz w:val="28"/>
      <w:szCs w:val="20"/>
      <w:lang w:eastAsia="en-US"/>
    </w:rPr>
  </w:style>
  <w:style w:type="character" w:customStyle="1" w:styleId="BodyTextChar">
    <w:name w:val="Body Text Char"/>
    <w:basedOn w:val="DefaultParagraphFont"/>
    <w:link w:val="BodyText"/>
    <w:rsid w:val="0057164B"/>
    <w:rPr>
      <w:rFonts w:ascii="Times New Roman" w:eastAsia="Times New Roman" w:hAnsi="Times New Roman" w:cs="Times New Roman"/>
      <w:b/>
      <w:sz w:val="28"/>
      <w:szCs w:val="20"/>
    </w:rPr>
  </w:style>
  <w:style w:type="paragraph" w:styleId="BodyText2">
    <w:name w:val="Body Text 2"/>
    <w:basedOn w:val="Normal"/>
    <w:link w:val="BodyText2Char"/>
    <w:rsid w:val="0057164B"/>
    <w:pPr>
      <w:jc w:val="both"/>
    </w:pPr>
    <w:rPr>
      <w:rFonts w:eastAsia="Times New Roman"/>
      <w:b/>
      <w:sz w:val="28"/>
      <w:szCs w:val="20"/>
      <w:lang w:eastAsia="en-US"/>
    </w:rPr>
  </w:style>
  <w:style w:type="character" w:customStyle="1" w:styleId="BodyText2Char">
    <w:name w:val="Body Text 2 Char"/>
    <w:basedOn w:val="DefaultParagraphFont"/>
    <w:link w:val="BodyText2"/>
    <w:rsid w:val="0057164B"/>
    <w:rPr>
      <w:rFonts w:ascii="Times New Roman" w:eastAsia="Times New Roman" w:hAnsi="Times New Roman" w:cs="Times New Roman"/>
      <w:b/>
      <w:sz w:val="28"/>
      <w:szCs w:val="20"/>
    </w:rPr>
  </w:style>
  <w:style w:type="paragraph" w:styleId="NormalWeb">
    <w:name w:val="Normal (Web)"/>
    <w:basedOn w:val="Normal"/>
    <w:uiPriority w:val="99"/>
    <w:semiHidden/>
    <w:unhideWhenUsed/>
    <w:rsid w:val="0057164B"/>
    <w:pPr>
      <w:spacing w:before="100" w:beforeAutospacing="1" w:after="100" w:afterAutospacing="1"/>
    </w:pPr>
    <w:rPr>
      <w:rFonts w:eastAsia="Times New Roman"/>
      <w:lang w:eastAsia="bg-BG"/>
    </w:rPr>
  </w:style>
  <w:style w:type="character" w:styleId="Strong">
    <w:name w:val="Strong"/>
    <w:basedOn w:val="DefaultParagraphFont"/>
    <w:uiPriority w:val="22"/>
    <w:qFormat/>
    <w:rsid w:val="005716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87C"/>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57164B"/>
    <w:pPr>
      <w:keepNext/>
      <w:outlineLvl w:val="1"/>
    </w:pPr>
    <w:rPr>
      <w:rFonts w:eastAsia="Times New Roman"/>
      <w:szCs w:val="20"/>
      <w:lang w:eastAsia="en-US"/>
    </w:rPr>
  </w:style>
  <w:style w:type="paragraph" w:styleId="Heading4">
    <w:name w:val="heading 4"/>
    <w:basedOn w:val="Normal"/>
    <w:next w:val="Normal"/>
    <w:link w:val="Heading4Char"/>
    <w:qFormat/>
    <w:rsid w:val="0057164B"/>
    <w:pPr>
      <w:keepNext/>
      <w:ind w:firstLine="720"/>
      <w:jc w:val="both"/>
      <w:outlineLvl w:val="3"/>
    </w:pPr>
    <w:rPr>
      <w:rFonts w:eastAsia="Times New Roman"/>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DD287C"/>
    <w:pPr>
      <w:spacing w:after="160" w:line="240" w:lineRule="exact"/>
    </w:pPr>
    <w:rPr>
      <w:rFonts w:ascii="Tahoma" w:eastAsia="Times New Roman" w:hAnsi="Tahoma" w:cs="Tahoma"/>
      <w:sz w:val="20"/>
      <w:szCs w:val="20"/>
      <w:lang w:val="en-US" w:eastAsia="en-US"/>
    </w:rPr>
  </w:style>
  <w:style w:type="character" w:customStyle="1" w:styleId="Heading2Char">
    <w:name w:val="Heading 2 Char"/>
    <w:basedOn w:val="DefaultParagraphFont"/>
    <w:link w:val="Heading2"/>
    <w:rsid w:val="0057164B"/>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7164B"/>
    <w:rPr>
      <w:rFonts w:ascii="Times New Roman" w:eastAsia="Times New Roman" w:hAnsi="Times New Roman" w:cs="Times New Roman"/>
      <w:sz w:val="24"/>
      <w:szCs w:val="20"/>
      <w:u w:val="single"/>
    </w:rPr>
  </w:style>
  <w:style w:type="paragraph" w:styleId="BodyText">
    <w:name w:val="Body Text"/>
    <w:basedOn w:val="Normal"/>
    <w:link w:val="BodyTextChar"/>
    <w:rsid w:val="0057164B"/>
    <w:pPr>
      <w:jc w:val="center"/>
    </w:pPr>
    <w:rPr>
      <w:rFonts w:eastAsia="Times New Roman"/>
      <w:b/>
      <w:sz w:val="28"/>
      <w:szCs w:val="20"/>
      <w:lang w:eastAsia="en-US"/>
    </w:rPr>
  </w:style>
  <w:style w:type="character" w:customStyle="1" w:styleId="BodyTextChar">
    <w:name w:val="Body Text Char"/>
    <w:basedOn w:val="DefaultParagraphFont"/>
    <w:link w:val="BodyText"/>
    <w:rsid w:val="0057164B"/>
    <w:rPr>
      <w:rFonts w:ascii="Times New Roman" w:eastAsia="Times New Roman" w:hAnsi="Times New Roman" w:cs="Times New Roman"/>
      <w:b/>
      <w:sz w:val="28"/>
      <w:szCs w:val="20"/>
    </w:rPr>
  </w:style>
  <w:style w:type="paragraph" w:styleId="BodyText2">
    <w:name w:val="Body Text 2"/>
    <w:basedOn w:val="Normal"/>
    <w:link w:val="BodyText2Char"/>
    <w:rsid w:val="0057164B"/>
    <w:pPr>
      <w:jc w:val="both"/>
    </w:pPr>
    <w:rPr>
      <w:rFonts w:eastAsia="Times New Roman"/>
      <w:b/>
      <w:sz w:val="28"/>
      <w:szCs w:val="20"/>
      <w:lang w:eastAsia="en-US"/>
    </w:rPr>
  </w:style>
  <w:style w:type="character" w:customStyle="1" w:styleId="BodyText2Char">
    <w:name w:val="Body Text 2 Char"/>
    <w:basedOn w:val="DefaultParagraphFont"/>
    <w:link w:val="BodyText2"/>
    <w:rsid w:val="0057164B"/>
    <w:rPr>
      <w:rFonts w:ascii="Times New Roman" w:eastAsia="Times New Roman" w:hAnsi="Times New Roman" w:cs="Times New Roman"/>
      <w:b/>
      <w:sz w:val="28"/>
      <w:szCs w:val="20"/>
    </w:rPr>
  </w:style>
  <w:style w:type="paragraph" w:styleId="NormalWeb">
    <w:name w:val="Normal (Web)"/>
    <w:basedOn w:val="Normal"/>
    <w:uiPriority w:val="99"/>
    <w:semiHidden/>
    <w:unhideWhenUsed/>
    <w:rsid w:val="0057164B"/>
    <w:pPr>
      <w:spacing w:before="100" w:beforeAutospacing="1" w:after="100" w:afterAutospacing="1"/>
    </w:pPr>
    <w:rPr>
      <w:rFonts w:eastAsia="Times New Roman"/>
      <w:lang w:eastAsia="bg-BG"/>
    </w:rPr>
  </w:style>
  <w:style w:type="character" w:styleId="Strong">
    <w:name w:val="Strong"/>
    <w:basedOn w:val="DefaultParagraphFont"/>
    <w:uiPriority w:val="22"/>
    <w:qFormat/>
    <w:rsid w:val="005716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1658</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11087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2</cp:revision>
  <dcterms:created xsi:type="dcterms:W3CDTF">2011-03-18T04:45:00Z</dcterms:created>
  <dcterms:modified xsi:type="dcterms:W3CDTF">2011-03-18T04:56:00Z</dcterms:modified>
</cp:coreProperties>
</file>